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345" w:rsidRPr="00715345" w:rsidRDefault="00715345" w:rsidP="00715345">
      <w:pPr>
        <w:jc w:val="center"/>
        <w:rPr>
          <w:rFonts w:asciiTheme="majorEastAsia" w:eastAsiaTheme="majorEastAsia" w:hAnsiTheme="majorEastAsia"/>
          <w:b/>
          <w:sz w:val="32"/>
          <w:szCs w:val="32"/>
        </w:rPr>
      </w:pPr>
      <w:r w:rsidRPr="00715345">
        <w:rPr>
          <w:rFonts w:asciiTheme="majorEastAsia" w:eastAsiaTheme="majorEastAsia" w:hAnsiTheme="majorEastAsia" w:hint="eastAsia"/>
          <w:b/>
          <w:sz w:val="32"/>
          <w:szCs w:val="32"/>
        </w:rPr>
        <w:t xml:space="preserve">邓州市2018年 </w:t>
      </w:r>
      <w:r w:rsidR="00914661">
        <w:rPr>
          <w:rFonts w:asciiTheme="majorEastAsia" w:eastAsiaTheme="majorEastAsia" w:hAnsiTheme="majorEastAsia" w:hint="eastAsia"/>
          <w:b/>
          <w:sz w:val="32"/>
          <w:szCs w:val="32"/>
        </w:rPr>
        <w:t xml:space="preserve">接待办 </w:t>
      </w:r>
      <w:r w:rsidRPr="00715345">
        <w:rPr>
          <w:rFonts w:asciiTheme="majorEastAsia" w:eastAsiaTheme="majorEastAsia" w:hAnsiTheme="majorEastAsia" w:hint="eastAsia"/>
          <w:b/>
          <w:sz w:val="32"/>
          <w:szCs w:val="32"/>
        </w:rPr>
        <w:t>预算基本情况说明</w:t>
      </w:r>
    </w:p>
    <w:p w:rsidR="00715345" w:rsidRDefault="00715345" w:rsidP="00715345"/>
    <w:p w:rsidR="00715345" w:rsidRPr="00715345" w:rsidRDefault="00715345" w:rsidP="00D078CF">
      <w:pPr>
        <w:ind w:firstLineChars="250" w:firstLine="703"/>
        <w:rPr>
          <w:rFonts w:ascii="仿宋_GB2312" w:eastAsia="仿宋_GB2312"/>
          <w:b/>
          <w:sz w:val="28"/>
          <w:szCs w:val="28"/>
        </w:rPr>
      </w:pPr>
      <w:r w:rsidRPr="00715345">
        <w:rPr>
          <w:rFonts w:ascii="仿宋_GB2312" w:eastAsia="仿宋_GB2312" w:hint="eastAsia"/>
          <w:b/>
          <w:sz w:val="28"/>
          <w:szCs w:val="28"/>
        </w:rPr>
        <w:t>一、部门基本情况</w:t>
      </w:r>
    </w:p>
    <w:p w:rsidR="00715345" w:rsidRPr="00715345" w:rsidRDefault="00715345" w:rsidP="00D078CF">
      <w:pPr>
        <w:ind w:firstLineChars="250" w:firstLine="703"/>
        <w:rPr>
          <w:rFonts w:ascii="仿宋_GB2312" w:eastAsia="仿宋_GB2312"/>
          <w:sz w:val="28"/>
          <w:szCs w:val="28"/>
        </w:rPr>
      </w:pPr>
      <w:r w:rsidRPr="00715345">
        <w:rPr>
          <w:rFonts w:ascii="仿宋_GB2312" w:eastAsia="仿宋_GB2312" w:hint="eastAsia"/>
          <w:b/>
          <w:sz w:val="28"/>
          <w:szCs w:val="28"/>
        </w:rPr>
        <w:t>1、部门机构设置情况</w:t>
      </w:r>
      <w:r w:rsidRPr="00715345">
        <w:rPr>
          <w:rFonts w:ascii="仿宋_GB2312" w:eastAsia="仿宋_GB2312" w:hint="eastAsia"/>
          <w:sz w:val="28"/>
          <w:szCs w:val="28"/>
        </w:rPr>
        <w:t>：</w:t>
      </w:r>
    </w:p>
    <w:p w:rsidR="00914661" w:rsidRPr="007664E4" w:rsidRDefault="00914661" w:rsidP="00D078CF">
      <w:pPr>
        <w:adjustRightInd w:val="0"/>
        <w:snapToGrid w:val="0"/>
        <w:spacing w:line="520" w:lineRule="exact"/>
        <w:ind w:firstLineChars="200" w:firstLine="600"/>
        <w:rPr>
          <w:rFonts w:ascii="华文仿宋" w:eastAsia="华文仿宋" w:hAnsi="华文仿宋"/>
          <w:sz w:val="30"/>
          <w:szCs w:val="30"/>
        </w:rPr>
      </w:pPr>
      <w:r w:rsidRPr="007664E4">
        <w:rPr>
          <w:rFonts w:ascii="华文仿宋" w:eastAsia="华文仿宋" w:hAnsi="华文仿宋" w:hint="eastAsia"/>
          <w:sz w:val="30"/>
          <w:szCs w:val="30"/>
        </w:rPr>
        <w:t>邓州市接待办公室为市政府直属的正科级事业全供单位，2012年12月经市委常委会研究成立。核定事业全供编制15人，内设综合科、接待</w:t>
      </w:r>
      <w:proofErr w:type="gramStart"/>
      <w:r w:rsidR="00D078CF">
        <w:rPr>
          <w:rFonts w:ascii="华文仿宋" w:eastAsia="华文仿宋" w:hAnsi="华文仿宋" w:hint="eastAsia"/>
          <w:sz w:val="30"/>
          <w:szCs w:val="30"/>
        </w:rPr>
        <w:t>一</w:t>
      </w:r>
      <w:proofErr w:type="gramEnd"/>
      <w:r w:rsidRPr="007664E4">
        <w:rPr>
          <w:rFonts w:ascii="华文仿宋" w:eastAsia="华文仿宋" w:hAnsi="华文仿宋" w:hint="eastAsia"/>
          <w:sz w:val="30"/>
          <w:szCs w:val="30"/>
        </w:rPr>
        <w:t>科、</w:t>
      </w:r>
      <w:r w:rsidR="00D078CF">
        <w:rPr>
          <w:rFonts w:ascii="华文仿宋" w:eastAsia="华文仿宋" w:hAnsi="华文仿宋" w:hint="eastAsia"/>
          <w:sz w:val="30"/>
          <w:szCs w:val="30"/>
        </w:rPr>
        <w:t>接待二科、</w:t>
      </w:r>
      <w:r w:rsidRPr="007664E4">
        <w:rPr>
          <w:rFonts w:ascii="华文仿宋" w:eastAsia="华文仿宋" w:hAnsi="华文仿宋" w:hint="eastAsia"/>
          <w:sz w:val="30"/>
          <w:szCs w:val="30"/>
        </w:rPr>
        <w:t>后勤科</w:t>
      </w:r>
      <w:r w:rsidR="00D078CF">
        <w:rPr>
          <w:rFonts w:ascii="华文仿宋" w:eastAsia="华文仿宋" w:hAnsi="华文仿宋" w:hint="eastAsia"/>
          <w:sz w:val="30"/>
          <w:szCs w:val="30"/>
        </w:rPr>
        <w:t>四</w:t>
      </w:r>
      <w:r w:rsidRPr="007664E4">
        <w:rPr>
          <w:rFonts w:ascii="华文仿宋" w:eastAsia="华文仿宋" w:hAnsi="华文仿宋" w:hint="eastAsia"/>
          <w:sz w:val="30"/>
          <w:szCs w:val="30"/>
        </w:rPr>
        <w:t>个科室。</w:t>
      </w:r>
    </w:p>
    <w:p w:rsidR="00715345" w:rsidRPr="00715345" w:rsidRDefault="00715345" w:rsidP="00D078CF">
      <w:pPr>
        <w:ind w:firstLineChars="250" w:firstLine="703"/>
        <w:rPr>
          <w:rFonts w:ascii="仿宋_GB2312" w:eastAsia="仿宋_GB2312"/>
          <w:sz w:val="28"/>
          <w:szCs w:val="28"/>
        </w:rPr>
      </w:pPr>
      <w:bookmarkStart w:id="0" w:name="_GoBack"/>
      <w:bookmarkEnd w:id="0"/>
      <w:r w:rsidRPr="00715345">
        <w:rPr>
          <w:rFonts w:ascii="仿宋_GB2312" w:eastAsia="仿宋_GB2312" w:hint="eastAsia"/>
          <w:b/>
          <w:sz w:val="28"/>
          <w:szCs w:val="28"/>
        </w:rPr>
        <w:t>2、单位职责</w:t>
      </w:r>
      <w:r w:rsidRPr="00715345">
        <w:rPr>
          <w:rFonts w:ascii="仿宋_GB2312" w:eastAsia="仿宋_GB2312" w:hint="eastAsia"/>
          <w:sz w:val="28"/>
          <w:szCs w:val="28"/>
        </w:rPr>
        <w:t>：</w:t>
      </w:r>
    </w:p>
    <w:p w:rsidR="00914661" w:rsidRPr="007664E4" w:rsidRDefault="00914661" w:rsidP="00914661">
      <w:pPr>
        <w:adjustRightInd w:val="0"/>
        <w:snapToGrid w:val="0"/>
        <w:spacing w:line="520" w:lineRule="exact"/>
        <w:ind w:firstLineChars="208" w:firstLine="666"/>
        <w:rPr>
          <w:rFonts w:ascii="华文仿宋" w:eastAsia="华文仿宋" w:hAnsi="华文仿宋"/>
          <w:sz w:val="30"/>
          <w:szCs w:val="30"/>
        </w:rPr>
      </w:pPr>
      <w:r w:rsidRPr="007664E4">
        <w:rPr>
          <w:rFonts w:ascii="华文仿宋" w:eastAsia="华文仿宋" w:hAnsi="华文仿宋" w:hint="eastAsia"/>
          <w:color w:val="000000"/>
          <w:spacing w:val="10"/>
          <w:sz w:val="30"/>
          <w:szCs w:val="30"/>
        </w:rPr>
        <w:t>（一）、负责接待</w:t>
      </w:r>
      <w:r w:rsidRPr="007664E4">
        <w:rPr>
          <w:rFonts w:ascii="华文仿宋" w:eastAsia="华文仿宋" w:hAnsi="华文仿宋" w:hint="eastAsia"/>
          <w:color w:val="000000"/>
          <w:sz w:val="30"/>
          <w:szCs w:val="30"/>
        </w:rPr>
        <w:t>中央、国家机关、省（部）正厅（局）级以上现职领导；</w:t>
      </w:r>
      <w:r w:rsidRPr="007664E4">
        <w:rPr>
          <w:rFonts w:ascii="华文仿宋" w:eastAsia="华文仿宋" w:hAnsi="华文仿宋" w:hint="eastAsia"/>
          <w:color w:val="000000"/>
          <w:spacing w:val="10"/>
          <w:sz w:val="30"/>
          <w:szCs w:val="30"/>
        </w:rPr>
        <w:t>河南省委、省政府派出的督导、巡视、检查组；省辖市、直管县（市）四大班子正职领导；其他县（市、区）四大班子正职领导暨综合考察团；中央级新闻媒体驻豫记者站站长及其他重要新闻团体活动等接待活动；</w:t>
      </w:r>
    </w:p>
    <w:p w:rsidR="00914661" w:rsidRPr="007664E4" w:rsidRDefault="00914661" w:rsidP="00914661">
      <w:pPr>
        <w:adjustRightInd w:val="0"/>
        <w:snapToGrid w:val="0"/>
        <w:spacing w:line="520" w:lineRule="exact"/>
        <w:ind w:firstLine="680"/>
        <w:rPr>
          <w:rFonts w:ascii="华文仿宋" w:eastAsia="华文仿宋" w:hAnsi="华文仿宋"/>
          <w:color w:val="000000"/>
          <w:spacing w:val="10"/>
          <w:sz w:val="30"/>
          <w:szCs w:val="30"/>
        </w:rPr>
      </w:pPr>
      <w:r w:rsidRPr="007664E4">
        <w:rPr>
          <w:rFonts w:ascii="华文仿宋" w:eastAsia="华文仿宋" w:hAnsi="华文仿宋" w:hint="eastAsia"/>
          <w:color w:val="000000"/>
          <w:spacing w:val="10"/>
          <w:sz w:val="30"/>
          <w:szCs w:val="30"/>
        </w:rPr>
        <w:t>（二）、负责完成市委、市政府组织的重要外事活动；</w:t>
      </w:r>
    </w:p>
    <w:p w:rsidR="00914661" w:rsidRPr="007664E4" w:rsidRDefault="00914661" w:rsidP="00914661">
      <w:pPr>
        <w:adjustRightInd w:val="0"/>
        <w:snapToGrid w:val="0"/>
        <w:spacing w:line="520" w:lineRule="exact"/>
        <w:ind w:firstLine="680"/>
        <w:rPr>
          <w:rFonts w:ascii="华文仿宋" w:eastAsia="华文仿宋" w:hAnsi="华文仿宋"/>
          <w:color w:val="000000"/>
          <w:spacing w:val="10"/>
          <w:sz w:val="30"/>
          <w:szCs w:val="30"/>
        </w:rPr>
      </w:pPr>
      <w:r w:rsidRPr="007664E4">
        <w:rPr>
          <w:rFonts w:ascii="华文仿宋" w:eastAsia="华文仿宋" w:hAnsi="华文仿宋" w:hint="eastAsia"/>
          <w:color w:val="000000"/>
          <w:spacing w:val="10"/>
          <w:sz w:val="30"/>
          <w:szCs w:val="30"/>
        </w:rPr>
        <w:t>（三）、负责完成市委、市政府主要领导交办的其他公务接待事项。</w:t>
      </w:r>
    </w:p>
    <w:p w:rsidR="00715345" w:rsidRPr="00715345" w:rsidRDefault="00914661" w:rsidP="00D078CF">
      <w:pPr>
        <w:adjustRightInd w:val="0"/>
        <w:snapToGrid w:val="0"/>
        <w:spacing w:line="520" w:lineRule="exact"/>
        <w:ind w:right="56" w:firstLine="640"/>
        <w:jc w:val="left"/>
        <w:rPr>
          <w:rFonts w:ascii="仿宋_GB2312" w:eastAsia="仿宋_GB2312"/>
          <w:sz w:val="28"/>
          <w:szCs w:val="28"/>
        </w:rPr>
      </w:pPr>
      <w:r w:rsidRPr="007664E4">
        <w:rPr>
          <w:rFonts w:ascii="华文仿宋" w:eastAsia="华文仿宋" w:hAnsi="华文仿宋" w:hint="eastAsia"/>
          <w:sz w:val="30"/>
          <w:szCs w:val="30"/>
        </w:rPr>
        <w:t>（四 ）、</w:t>
      </w:r>
      <w:r w:rsidRPr="007664E4">
        <w:rPr>
          <w:rFonts w:ascii="华文仿宋" w:eastAsia="华文仿宋" w:hAnsi="华文仿宋" w:hint="eastAsia"/>
          <w:color w:val="000000"/>
          <w:spacing w:val="10"/>
          <w:sz w:val="30"/>
          <w:szCs w:val="30"/>
        </w:rPr>
        <w:t>督促指导全市各接待服务单位加强业务培训，不断增强接待工作的能力。</w:t>
      </w:r>
    </w:p>
    <w:p w:rsidR="00715345" w:rsidRPr="00715345" w:rsidRDefault="00715345" w:rsidP="00D078CF">
      <w:pPr>
        <w:ind w:firstLineChars="250" w:firstLine="703"/>
        <w:rPr>
          <w:rFonts w:ascii="仿宋_GB2312" w:eastAsia="仿宋_GB2312"/>
          <w:b/>
          <w:sz w:val="28"/>
          <w:szCs w:val="28"/>
        </w:rPr>
      </w:pPr>
      <w:r w:rsidRPr="00715345">
        <w:rPr>
          <w:rFonts w:ascii="仿宋_GB2312" w:eastAsia="仿宋_GB2312" w:hint="eastAsia"/>
          <w:b/>
          <w:sz w:val="28"/>
          <w:szCs w:val="28"/>
        </w:rPr>
        <w:t>二、预算收支增减变化</w:t>
      </w:r>
    </w:p>
    <w:p w:rsidR="00715345" w:rsidRPr="00715345" w:rsidRDefault="00715345" w:rsidP="00D078CF">
      <w:pPr>
        <w:ind w:firstLineChars="200" w:firstLine="562"/>
        <w:rPr>
          <w:rFonts w:ascii="仿宋_GB2312" w:eastAsia="仿宋_GB2312"/>
          <w:b/>
          <w:sz w:val="28"/>
          <w:szCs w:val="28"/>
        </w:rPr>
      </w:pPr>
      <w:r w:rsidRPr="00715345">
        <w:rPr>
          <w:rFonts w:ascii="仿宋_GB2312" w:eastAsia="仿宋_GB2312" w:hint="eastAsia"/>
          <w:b/>
          <w:sz w:val="28"/>
          <w:szCs w:val="28"/>
        </w:rPr>
        <w:t>1、收入支出预算总体情况说明</w:t>
      </w:r>
    </w:p>
    <w:p w:rsidR="00715345" w:rsidRPr="00715345" w:rsidRDefault="00715345" w:rsidP="00715345">
      <w:pPr>
        <w:rPr>
          <w:rFonts w:ascii="仿宋_GB2312" w:eastAsia="仿宋_GB2312"/>
          <w:sz w:val="28"/>
          <w:szCs w:val="28"/>
        </w:rPr>
      </w:pPr>
      <w:r w:rsidRPr="00715345">
        <w:rPr>
          <w:rFonts w:ascii="仿宋_GB2312" w:eastAsia="仿宋_GB2312" w:hint="eastAsia"/>
          <w:sz w:val="28"/>
          <w:szCs w:val="28"/>
        </w:rPr>
        <w:t xml:space="preserve">   </w:t>
      </w:r>
      <w:r w:rsidR="00D078CF">
        <w:rPr>
          <w:rFonts w:ascii="仿宋_GB2312" w:eastAsia="仿宋_GB2312" w:hint="eastAsia"/>
          <w:sz w:val="28"/>
          <w:szCs w:val="28"/>
        </w:rPr>
        <w:t xml:space="preserve"> </w:t>
      </w:r>
      <w:r w:rsidRPr="00715345">
        <w:rPr>
          <w:rFonts w:ascii="仿宋_GB2312" w:eastAsia="仿宋_GB2312" w:hint="eastAsia"/>
          <w:sz w:val="28"/>
          <w:szCs w:val="28"/>
        </w:rPr>
        <w:t xml:space="preserve">2018年本单位收入总计  </w:t>
      </w:r>
      <w:r w:rsidR="00914661">
        <w:rPr>
          <w:rFonts w:ascii="仿宋_GB2312" w:eastAsia="仿宋_GB2312" w:hint="eastAsia"/>
          <w:sz w:val="28"/>
          <w:szCs w:val="28"/>
        </w:rPr>
        <w:t>673.96</w:t>
      </w:r>
      <w:r w:rsidRPr="00715345">
        <w:rPr>
          <w:rFonts w:ascii="仿宋_GB2312" w:eastAsia="仿宋_GB2312" w:hint="eastAsia"/>
          <w:sz w:val="28"/>
          <w:szCs w:val="28"/>
        </w:rPr>
        <w:t xml:space="preserve">   万元，支出总计</w:t>
      </w:r>
      <w:r w:rsidR="00914661">
        <w:rPr>
          <w:rFonts w:ascii="仿宋_GB2312" w:eastAsia="仿宋_GB2312" w:hint="eastAsia"/>
          <w:sz w:val="28"/>
          <w:szCs w:val="28"/>
        </w:rPr>
        <w:t>673.96</w:t>
      </w:r>
      <w:r w:rsidRPr="00715345">
        <w:rPr>
          <w:rFonts w:ascii="仿宋_GB2312" w:eastAsia="仿宋_GB2312" w:hint="eastAsia"/>
          <w:sz w:val="28"/>
          <w:szCs w:val="28"/>
        </w:rPr>
        <w:t xml:space="preserve">     万元，与2017年相比，收入支出增长了 </w:t>
      </w:r>
      <w:r w:rsidR="00914661">
        <w:rPr>
          <w:rFonts w:ascii="仿宋_GB2312" w:eastAsia="仿宋_GB2312" w:hint="eastAsia"/>
          <w:sz w:val="28"/>
          <w:szCs w:val="28"/>
        </w:rPr>
        <w:t>38.3</w:t>
      </w:r>
      <w:r w:rsidRPr="00715345">
        <w:rPr>
          <w:rFonts w:ascii="仿宋_GB2312" w:eastAsia="仿宋_GB2312" w:hint="eastAsia"/>
          <w:sz w:val="28"/>
          <w:szCs w:val="28"/>
        </w:rPr>
        <w:t xml:space="preserve">    万元。主要原因是：财政拨款增长   </w:t>
      </w:r>
      <w:r w:rsidR="00914661">
        <w:rPr>
          <w:rFonts w:ascii="仿宋_GB2312" w:eastAsia="仿宋_GB2312" w:hint="eastAsia"/>
          <w:sz w:val="28"/>
          <w:szCs w:val="28"/>
        </w:rPr>
        <w:t>38.3</w:t>
      </w:r>
      <w:r w:rsidRPr="00715345">
        <w:rPr>
          <w:rFonts w:ascii="仿宋_GB2312" w:eastAsia="仿宋_GB2312" w:hint="eastAsia"/>
          <w:sz w:val="28"/>
          <w:szCs w:val="28"/>
        </w:rPr>
        <w:t xml:space="preserve"> 万元，结转结余收入增长    万元，政府性基金收入增长    万元，非税收入增长（降低）    万元。</w:t>
      </w:r>
    </w:p>
    <w:p w:rsidR="00715345" w:rsidRPr="00715345" w:rsidRDefault="00715345" w:rsidP="00D078CF">
      <w:pPr>
        <w:ind w:firstLineChars="200" w:firstLine="562"/>
        <w:rPr>
          <w:rFonts w:ascii="仿宋_GB2312" w:eastAsia="仿宋_GB2312"/>
          <w:b/>
          <w:sz w:val="28"/>
          <w:szCs w:val="28"/>
        </w:rPr>
      </w:pPr>
      <w:r w:rsidRPr="00715345">
        <w:rPr>
          <w:rFonts w:ascii="仿宋_GB2312" w:eastAsia="仿宋_GB2312" w:hint="eastAsia"/>
          <w:b/>
          <w:sz w:val="28"/>
          <w:szCs w:val="28"/>
        </w:rPr>
        <w:t>2、收入预算说明</w:t>
      </w:r>
    </w:p>
    <w:p w:rsidR="00715345" w:rsidRPr="00715345" w:rsidRDefault="00715345" w:rsidP="00715345">
      <w:pPr>
        <w:rPr>
          <w:rFonts w:ascii="仿宋_GB2312" w:eastAsia="仿宋_GB2312"/>
          <w:sz w:val="28"/>
          <w:szCs w:val="28"/>
        </w:rPr>
      </w:pPr>
      <w:r w:rsidRPr="00715345">
        <w:rPr>
          <w:rFonts w:ascii="仿宋_GB2312" w:eastAsia="仿宋_GB2312" w:hint="eastAsia"/>
          <w:sz w:val="28"/>
          <w:szCs w:val="28"/>
        </w:rPr>
        <w:lastRenderedPageBreak/>
        <w:t xml:space="preserve">   </w:t>
      </w:r>
      <w:r w:rsidR="00D078CF">
        <w:rPr>
          <w:rFonts w:ascii="仿宋_GB2312" w:eastAsia="仿宋_GB2312" w:hint="eastAsia"/>
          <w:sz w:val="28"/>
          <w:szCs w:val="28"/>
        </w:rPr>
        <w:t xml:space="preserve"> </w:t>
      </w:r>
      <w:r w:rsidRPr="00715345">
        <w:rPr>
          <w:rFonts w:ascii="仿宋_GB2312" w:eastAsia="仿宋_GB2312" w:hint="eastAsia"/>
          <w:sz w:val="28"/>
          <w:szCs w:val="28"/>
        </w:rPr>
        <w:t xml:space="preserve">2018年本单位收入预算 </w:t>
      </w:r>
      <w:r w:rsidR="00914661">
        <w:rPr>
          <w:rFonts w:ascii="仿宋_GB2312" w:eastAsia="仿宋_GB2312" w:hint="eastAsia"/>
          <w:sz w:val="28"/>
          <w:szCs w:val="28"/>
        </w:rPr>
        <w:t>673.96</w:t>
      </w:r>
      <w:r w:rsidRPr="00715345">
        <w:rPr>
          <w:rFonts w:ascii="仿宋_GB2312" w:eastAsia="仿宋_GB2312" w:hint="eastAsia"/>
          <w:sz w:val="28"/>
          <w:szCs w:val="28"/>
        </w:rPr>
        <w:t xml:space="preserve">   万元，其中：财政拨款</w:t>
      </w:r>
      <w:r w:rsidR="00914661">
        <w:rPr>
          <w:rFonts w:ascii="仿宋_GB2312" w:eastAsia="仿宋_GB2312" w:hint="eastAsia"/>
          <w:sz w:val="28"/>
          <w:szCs w:val="28"/>
        </w:rPr>
        <w:t>673.96</w:t>
      </w:r>
      <w:r w:rsidRPr="00715345">
        <w:rPr>
          <w:rFonts w:ascii="仿宋_GB2312" w:eastAsia="仿宋_GB2312" w:hint="eastAsia"/>
          <w:sz w:val="28"/>
          <w:szCs w:val="28"/>
        </w:rPr>
        <w:t xml:space="preserve">    万元，非税收入计划完成    万元（包括收费收入    万元、罚没收入    万元、专项收入    万元，国有资产收益    万元，其他收入    万元）。政府性基金计划完成    万元。纳入专户收入计划完成    万元。   </w:t>
      </w:r>
    </w:p>
    <w:p w:rsidR="00715345" w:rsidRPr="00715345" w:rsidRDefault="00715345" w:rsidP="00D078CF">
      <w:pPr>
        <w:ind w:firstLineChars="250" w:firstLine="703"/>
        <w:rPr>
          <w:rFonts w:ascii="仿宋_GB2312" w:eastAsia="仿宋_GB2312"/>
          <w:b/>
          <w:sz w:val="28"/>
          <w:szCs w:val="28"/>
        </w:rPr>
      </w:pPr>
      <w:r w:rsidRPr="00715345">
        <w:rPr>
          <w:rFonts w:ascii="仿宋_GB2312" w:eastAsia="仿宋_GB2312" w:hint="eastAsia"/>
          <w:b/>
          <w:sz w:val="28"/>
          <w:szCs w:val="28"/>
        </w:rPr>
        <w:t>3、支出预算说明</w:t>
      </w:r>
    </w:p>
    <w:p w:rsidR="00715345" w:rsidRPr="00715345" w:rsidRDefault="00715345" w:rsidP="00715345">
      <w:pPr>
        <w:rPr>
          <w:rFonts w:ascii="仿宋_GB2312" w:eastAsia="仿宋_GB2312"/>
          <w:sz w:val="28"/>
          <w:szCs w:val="28"/>
        </w:rPr>
      </w:pPr>
      <w:r w:rsidRPr="00715345">
        <w:rPr>
          <w:rFonts w:ascii="仿宋_GB2312" w:eastAsia="仿宋_GB2312" w:hint="eastAsia"/>
          <w:sz w:val="28"/>
          <w:szCs w:val="28"/>
        </w:rPr>
        <w:t xml:space="preserve">   2018年支出预算 </w:t>
      </w:r>
      <w:r w:rsidR="00914661">
        <w:rPr>
          <w:rFonts w:ascii="仿宋_GB2312" w:eastAsia="仿宋_GB2312" w:hint="eastAsia"/>
          <w:sz w:val="28"/>
          <w:szCs w:val="28"/>
        </w:rPr>
        <w:t>673.96</w:t>
      </w:r>
      <w:r w:rsidRPr="00715345">
        <w:rPr>
          <w:rFonts w:ascii="仿宋_GB2312" w:eastAsia="仿宋_GB2312" w:hint="eastAsia"/>
          <w:sz w:val="28"/>
          <w:szCs w:val="28"/>
        </w:rPr>
        <w:t xml:space="preserve">   万元，按照用途划分为：基本支出 </w:t>
      </w:r>
      <w:r w:rsidR="00914661">
        <w:rPr>
          <w:rFonts w:ascii="仿宋_GB2312" w:eastAsia="仿宋_GB2312" w:hint="eastAsia"/>
          <w:sz w:val="28"/>
          <w:szCs w:val="28"/>
        </w:rPr>
        <w:t>73.96</w:t>
      </w:r>
      <w:r w:rsidRPr="00715345">
        <w:rPr>
          <w:rFonts w:ascii="仿宋_GB2312" w:eastAsia="仿宋_GB2312" w:hint="eastAsia"/>
          <w:sz w:val="28"/>
          <w:szCs w:val="28"/>
        </w:rPr>
        <w:t xml:space="preserve">  万元，占年度计划的</w:t>
      </w:r>
      <w:r w:rsidR="00A2225D">
        <w:rPr>
          <w:rFonts w:ascii="仿宋_GB2312" w:eastAsia="仿宋_GB2312" w:hint="eastAsia"/>
          <w:sz w:val="28"/>
          <w:szCs w:val="28"/>
        </w:rPr>
        <w:t>11</w:t>
      </w:r>
      <w:r w:rsidRPr="00715345">
        <w:rPr>
          <w:rFonts w:ascii="仿宋_GB2312" w:eastAsia="仿宋_GB2312" w:hint="eastAsia"/>
          <w:sz w:val="28"/>
          <w:szCs w:val="28"/>
        </w:rPr>
        <w:t xml:space="preserve">%；项目支出 </w:t>
      </w:r>
      <w:r w:rsidR="00914661">
        <w:rPr>
          <w:rFonts w:ascii="仿宋_GB2312" w:eastAsia="仿宋_GB2312" w:hint="eastAsia"/>
          <w:sz w:val="28"/>
          <w:szCs w:val="28"/>
        </w:rPr>
        <w:t>600</w:t>
      </w:r>
      <w:r w:rsidR="00A2225D">
        <w:rPr>
          <w:rFonts w:ascii="仿宋_GB2312" w:eastAsia="仿宋_GB2312" w:hint="eastAsia"/>
          <w:sz w:val="28"/>
          <w:szCs w:val="28"/>
        </w:rPr>
        <w:t xml:space="preserve">  </w:t>
      </w:r>
      <w:r w:rsidRPr="00715345">
        <w:rPr>
          <w:rFonts w:ascii="仿宋_GB2312" w:eastAsia="仿宋_GB2312" w:hint="eastAsia"/>
          <w:sz w:val="28"/>
          <w:szCs w:val="28"/>
        </w:rPr>
        <w:t>万元，占年度计划的</w:t>
      </w:r>
      <w:r w:rsidR="00A2225D">
        <w:rPr>
          <w:rFonts w:ascii="仿宋_GB2312" w:eastAsia="仿宋_GB2312" w:hint="eastAsia"/>
          <w:sz w:val="28"/>
          <w:szCs w:val="28"/>
        </w:rPr>
        <w:t xml:space="preserve"> 89</w:t>
      </w:r>
      <w:r w:rsidRPr="00715345">
        <w:rPr>
          <w:rFonts w:ascii="仿宋_GB2312" w:eastAsia="仿宋_GB2312" w:hint="eastAsia"/>
          <w:sz w:val="28"/>
          <w:szCs w:val="28"/>
        </w:rPr>
        <w:t xml:space="preserve"> %   。 </w:t>
      </w:r>
    </w:p>
    <w:p w:rsidR="00715345" w:rsidRPr="00715345" w:rsidRDefault="00715345" w:rsidP="00D078CF">
      <w:pPr>
        <w:ind w:firstLineChars="200" w:firstLine="562"/>
        <w:rPr>
          <w:rFonts w:ascii="仿宋_GB2312" w:eastAsia="仿宋_GB2312"/>
          <w:b/>
          <w:sz w:val="28"/>
          <w:szCs w:val="28"/>
        </w:rPr>
      </w:pPr>
      <w:r w:rsidRPr="00715345">
        <w:rPr>
          <w:rFonts w:ascii="仿宋_GB2312" w:eastAsia="仿宋_GB2312" w:hint="eastAsia"/>
          <w:b/>
          <w:sz w:val="28"/>
          <w:szCs w:val="28"/>
        </w:rPr>
        <w:t>三、“三公”经费支出预算情况说明</w:t>
      </w:r>
    </w:p>
    <w:p w:rsidR="00715345" w:rsidRPr="00715345" w:rsidRDefault="00715345" w:rsidP="00D078CF">
      <w:pPr>
        <w:ind w:firstLineChars="200" w:firstLine="560"/>
        <w:rPr>
          <w:rFonts w:ascii="仿宋_GB2312" w:eastAsia="仿宋_GB2312"/>
          <w:sz w:val="28"/>
          <w:szCs w:val="28"/>
        </w:rPr>
      </w:pPr>
      <w:r w:rsidRPr="00715345">
        <w:rPr>
          <w:rFonts w:ascii="仿宋_GB2312" w:eastAsia="仿宋_GB2312" w:hint="eastAsia"/>
          <w:sz w:val="28"/>
          <w:szCs w:val="28"/>
        </w:rPr>
        <w:t xml:space="preserve">2018年“三公”经费预算为 </w:t>
      </w:r>
      <w:r w:rsidR="00914661">
        <w:rPr>
          <w:rFonts w:ascii="仿宋_GB2312" w:eastAsia="仿宋_GB2312" w:hint="eastAsia"/>
          <w:sz w:val="28"/>
          <w:szCs w:val="28"/>
        </w:rPr>
        <w:t xml:space="preserve">600  </w:t>
      </w:r>
      <w:r w:rsidRPr="00715345">
        <w:rPr>
          <w:rFonts w:ascii="仿宋_GB2312" w:eastAsia="仿宋_GB2312" w:hint="eastAsia"/>
          <w:sz w:val="28"/>
          <w:szCs w:val="28"/>
        </w:rPr>
        <w:t xml:space="preserve">万元。比2017年减少  </w:t>
      </w:r>
      <w:r w:rsidR="00914661">
        <w:rPr>
          <w:rFonts w:ascii="仿宋_GB2312" w:eastAsia="仿宋_GB2312" w:hint="eastAsia"/>
          <w:sz w:val="28"/>
          <w:szCs w:val="28"/>
        </w:rPr>
        <w:t>20</w:t>
      </w:r>
      <w:r w:rsidRPr="00715345">
        <w:rPr>
          <w:rFonts w:ascii="仿宋_GB2312" w:eastAsia="仿宋_GB2312" w:hint="eastAsia"/>
          <w:sz w:val="28"/>
          <w:szCs w:val="28"/>
        </w:rPr>
        <w:t xml:space="preserve">  万元。具体支出情况如下：因公出国（境）费    万元，公务用车购置费</w:t>
      </w:r>
      <w:r w:rsidR="00914661">
        <w:rPr>
          <w:rFonts w:ascii="仿宋_GB2312" w:eastAsia="仿宋_GB2312" w:hint="eastAsia"/>
          <w:sz w:val="28"/>
          <w:szCs w:val="28"/>
        </w:rPr>
        <w:t xml:space="preserve">80 </w:t>
      </w:r>
      <w:r w:rsidRPr="00715345">
        <w:rPr>
          <w:rFonts w:ascii="仿宋_GB2312" w:eastAsia="仿宋_GB2312" w:hint="eastAsia"/>
          <w:sz w:val="28"/>
          <w:szCs w:val="28"/>
        </w:rPr>
        <w:t>万元；公务用车维护费</w:t>
      </w:r>
      <w:r w:rsidR="00914661">
        <w:rPr>
          <w:rFonts w:ascii="仿宋_GB2312" w:eastAsia="仿宋_GB2312" w:hint="eastAsia"/>
          <w:sz w:val="28"/>
          <w:szCs w:val="28"/>
        </w:rPr>
        <w:t xml:space="preserve">  20</w:t>
      </w:r>
      <w:r w:rsidRPr="00715345">
        <w:rPr>
          <w:rFonts w:ascii="仿宋_GB2312" w:eastAsia="仿宋_GB2312" w:hint="eastAsia"/>
          <w:sz w:val="28"/>
          <w:szCs w:val="28"/>
        </w:rPr>
        <w:t>万元；公务接待费</w:t>
      </w:r>
      <w:r w:rsidR="00914661">
        <w:rPr>
          <w:rFonts w:ascii="仿宋_GB2312" w:eastAsia="仿宋_GB2312" w:hint="eastAsia"/>
          <w:sz w:val="28"/>
          <w:szCs w:val="28"/>
        </w:rPr>
        <w:t xml:space="preserve">  500</w:t>
      </w:r>
      <w:r w:rsidRPr="00715345">
        <w:rPr>
          <w:rFonts w:ascii="仿宋_GB2312" w:eastAsia="仿宋_GB2312" w:hint="eastAsia"/>
          <w:sz w:val="28"/>
          <w:szCs w:val="28"/>
        </w:rPr>
        <w:t xml:space="preserve"> 万元。</w:t>
      </w:r>
    </w:p>
    <w:p w:rsidR="00715345" w:rsidRPr="00715345" w:rsidRDefault="00715345" w:rsidP="00D078CF">
      <w:pPr>
        <w:ind w:firstLineChars="200" w:firstLine="562"/>
        <w:rPr>
          <w:rFonts w:ascii="仿宋_GB2312" w:eastAsia="仿宋_GB2312"/>
          <w:b/>
          <w:sz w:val="28"/>
          <w:szCs w:val="28"/>
        </w:rPr>
      </w:pPr>
      <w:r w:rsidRPr="00715345">
        <w:rPr>
          <w:rFonts w:ascii="仿宋_GB2312" w:eastAsia="仿宋_GB2312" w:hint="eastAsia"/>
          <w:b/>
          <w:sz w:val="28"/>
          <w:szCs w:val="28"/>
        </w:rPr>
        <w:t>四、其他重要事项的情况说明</w:t>
      </w:r>
    </w:p>
    <w:p w:rsidR="00715345" w:rsidRPr="00715345" w:rsidRDefault="00715345" w:rsidP="00D078CF">
      <w:pPr>
        <w:ind w:firstLineChars="200" w:firstLine="562"/>
        <w:rPr>
          <w:rFonts w:ascii="仿宋_GB2312" w:eastAsia="仿宋_GB2312"/>
          <w:b/>
          <w:sz w:val="28"/>
          <w:szCs w:val="28"/>
        </w:rPr>
      </w:pPr>
      <w:r w:rsidRPr="00715345">
        <w:rPr>
          <w:rFonts w:ascii="仿宋_GB2312" w:eastAsia="仿宋_GB2312" w:hint="eastAsia"/>
          <w:b/>
          <w:sz w:val="28"/>
          <w:szCs w:val="28"/>
        </w:rPr>
        <w:t>1、机关运行经费支出情况说明</w:t>
      </w:r>
    </w:p>
    <w:p w:rsidR="00715345" w:rsidRPr="00715345" w:rsidRDefault="00715345" w:rsidP="00D078CF">
      <w:pPr>
        <w:ind w:firstLineChars="200" w:firstLine="560"/>
        <w:rPr>
          <w:rFonts w:ascii="仿宋_GB2312" w:eastAsia="仿宋_GB2312"/>
          <w:sz w:val="28"/>
          <w:szCs w:val="28"/>
        </w:rPr>
      </w:pPr>
      <w:r w:rsidRPr="00715345">
        <w:rPr>
          <w:rFonts w:ascii="仿宋_GB2312" w:eastAsia="仿宋_GB2312" w:hint="eastAsia"/>
          <w:sz w:val="28"/>
          <w:szCs w:val="28"/>
        </w:rPr>
        <w:t>2018年机关运行经费支出预算</w:t>
      </w:r>
      <w:r w:rsidR="00914661">
        <w:rPr>
          <w:rFonts w:ascii="仿宋_GB2312" w:eastAsia="仿宋_GB2312" w:hint="eastAsia"/>
          <w:sz w:val="28"/>
          <w:szCs w:val="28"/>
        </w:rPr>
        <w:t xml:space="preserve">73.96 </w:t>
      </w:r>
      <w:r w:rsidRPr="00715345">
        <w:rPr>
          <w:rFonts w:ascii="仿宋_GB2312" w:eastAsia="仿宋_GB2312" w:hint="eastAsia"/>
          <w:sz w:val="28"/>
          <w:szCs w:val="28"/>
        </w:rPr>
        <w:t>万元，主要保障机关人员工资发放、机构正常运转及正常履职需要。</w:t>
      </w:r>
    </w:p>
    <w:p w:rsidR="00715345" w:rsidRPr="00715345" w:rsidRDefault="00715345" w:rsidP="00D078CF">
      <w:pPr>
        <w:ind w:firstLineChars="150" w:firstLine="422"/>
        <w:rPr>
          <w:rFonts w:ascii="仿宋_GB2312" w:eastAsia="仿宋_GB2312"/>
          <w:b/>
          <w:sz w:val="28"/>
          <w:szCs w:val="28"/>
        </w:rPr>
      </w:pPr>
      <w:r w:rsidRPr="00715345">
        <w:rPr>
          <w:rFonts w:ascii="仿宋_GB2312" w:eastAsia="仿宋_GB2312" w:hint="eastAsia"/>
          <w:b/>
          <w:sz w:val="28"/>
          <w:szCs w:val="28"/>
        </w:rPr>
        <w:t>2、政府采购支出情况</w:t>
      </w:r>
    </w:p>
    <w:p w:rsidR="00715345" w:rsidRPr="00715345" w:rsidRDefault="00715345" w:rsidP="00715345">
      <w:pPr>
        <w:ind w:firstLine="420"/>
        <w:rPr>
          <w:rFonts w:ascii="仿宋_GB2312" w:eastAsia="仿宋_GB2312"/>
          <w:sz w:val="28"/>
          <w:szCs w:val="28"/>
        </w:rPr>
      </w:pPr>
      <w:r w:rsidRPr="00715345">
        <w:rPr>
          <w:rFonts w:ascii="仿宋_GB2312" w:eastAsia="仿宋_GB2312" w:hint="eastAsia"/>
          <w:sz w:val="28"/>
          <w:szCs w:val="28"/>
        </w:rPr>
        <w:t>2018年无政府采购预算安排。</w:t>
      </w:r>
    </w:p>
    <w:p w:rsidR="00715345" w:rsidRPr="00715345" w:rsidRDefault="00715345" w:rsidP="00715345">
      <w:pPr>
        <w:rPr>
          <w:rFonts w:ascii="仿宋_GB2312" w:eastAsia="仿宋_GB2312"/>
          <w:b/>
          <w:sz w:val="28"/>
          <w:szCs w:val="28"/>
        </w:rPr>
      </w:pPr>
      <w:r w:rsidRPr="00715345">
        <w:rPr>
          <w:rFonts w:ascii="仿宋_GB2312" w:eastAsia="仿宋_GB2312" w:hint="eastAsia"/>
          <w:b/>
          <w:sz w:val="28"/>
          <w:szCs w:val="28"/>
        </w:rPr>
        <w:t>3、重点项目预算绩效目标（逐步公开)</w:t>
      </w:r>
    </w:p>
    <w:p w:rsidR="00715345" w:rsidRPr="00D078CF" w:rsidRDefault="00D078CF" w:rsidP="00D078CF">
      <w:pPr>
        <w:ind w:firstLineChars="200" w:firstLine="562"/>
        <w:rPr>
          <w:rFonts w:ascii="仿宋_GB2312" w:eastAsia="仿宋_GB2312"/>
          <w:b/>
          <w:sz w:val="28"/>
          <w:szCs w:val="28"/>
        </w:rPr>
      </w:pPr>
      <w:r>
        <w:rPr>
          <w:rFonts w:ascii="仿宋_GB2312" w:eastAsia="仿宋_GB2312" w:hint="eastAsia"/>
          <w:b/>
          <w:sz w:val="28"/>
          <w:szCs w:val="28"/>
        </w:rPr>
        <w:t>无</w:t>
      </w:r>
    </w:p>
    <w:p w:rsidR="00715345" w:rsidRPr="00715345" w:rsidRDefault="00715345" w:rsidP="00715345">
      <w:pPr>
        <w:rPr>
          <w:rFonts w:ascii="仿宋_GB2312" w:eastAsia="仿宋_GB2312"/>
          <w:sz w:val="28"/>
          <w:szCs w:val="28"/>
        </w:rPr>
      </w:pPr>
      <w:r w:rsidRPr="00715345">
        <w:rPr>
          <w:rFonts w:ascii="仿宋_GB2312" w:eastAsia="仿宋_GB2312" w:hint="eastAsia"/>
          <w:sz w:val="28"/>
          <w:szCs w:val="28"/>
        </w:rPr>
        <w:t>名词解释</w:t>
      </w:r>
    </w:p>
    <w:p w:rsidR="00715345" w:rsidRPr="00715345" w:rsidRDefault="00715345" w:rsidP="00715345">
      <w:pPr>
        <w:rPr>
          <w:rFonts w:ascii="仿宋_GB2312" w:eastAsia="仿宋_GB2312"/>
          <w:sz w:val="28"/>
          <w:szCs w:val="28"/>
        </w:rPr>
      </w:pPr>
      <w:r w:rsidRPr="00715345">
        <w:rPr>
          <w:rFonts w:ascii="仿宋_GB2312" w:eastAsia="仿宋_GB2312" w:hint="eastAsia"/>
          <w:sz w:val="28"/>
          <w:szCs w:val="28"/>
        </w:rPr>
        <w:lastRenderedPageBreak/>
        <w:t xml:space="preserve">　　1、财政拨款收入：是指省级财政当年拨付的资金。</w:t>
      </w:r>
    </w:p>
    <w:p w:rsidR="00715345" w:rsidRPr="00715345" w:rsidRDefault="00715345" w:rsidP="00715345">
      <w:pPr>
        <w:rPr>
          <w:rFonts w:ascii="仿宋_GB2312" w:eastAsia="仿宋_GB2312"/>
          <w:sz w:val="28"/>
          <w:szCs w:val="28"/>
        </w:rPr>
      </w:pPr>
      <w:r w:rsidRPr="00715345">
        <w:rPr>
          <w:rFonts w:ascii="仿宋_GB2312" w:eastAsia="仿宋_GB2312" w:hint="eastAsia"/>
          <w:sz w:val="28"/>
          <w:szCs w:val="28"/>
        </w:rPr>
        <w:t xml:space="preserve">　　2、事业收入：是指事业单位开展专业活动及辅助活动所取 得的收入。</w:t>
      </w:r>
    </w:p>
    <w:p w:rsidR="00715345" w:rsidRPr="00715345" w:rsidRDefault="00715345" w:rsidP="00715345">
      <w:pPr>
        <w:rPr>
          <w:rFonts w:ascii="仿宋_GB2312" w:eastAsia="仿宋_GB2312"/>
          <w:sz w:val="28"/>
          <w:szCs w:val="28"/>
        </w:rPr>
      </w:pPr>
      <w:r w:rsidRPr="00715345">
        <w:rPr>
          <w:rFonts w:ascii="仿宋_GB2312" w:eastAsia="仿宋_GB2312" w:hint="eastAsia"/>
          <w:sz w:val="28"/>
          <w:szCs w:val="28"/>
        </w:rPr>
        <w:t xml:space="preserve">　  3、其他收入：是指部门取得的除“财政拨款”、“事业收入”、“事业单位经营收入”等以外的收入。</w:t>
      </w:r>
    </w:p>
    <w:p w:rsidR="00715345" w:rsidRPr="00715345" w:rsidRDefault="00715345" w:rsidP="00715345">
      <w:pPr>
        <w:rPr>
          <w:rFonts w:ascii="仿宋_GB2312" w:eastAsia="仿宋_GB2312"/>
          <w:sz w:val="28"/>
          <w:szCs w:val="28"/>
        </w:rPr>
      </w:pPr>
      <w:r w:rsidRPr="00715345">
        <w:rPr>
          <w:rFonts w:ascii="仿宋_GB2312" w:eastAsia="仿宋_GB2312" w:hint="eastAsia"/>
          <w:sz w:val="28"/>
          <w:szCs w:val="28"/>
        </w:rPr>
        <w:t xml:space="preserve">　　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715345" w:rsidRPr="00715345" w:rsidRDefault="00715345" w:rsidP="00715345">
      <w:pPr>
        <w:rPr>
          <w:rFonts w:ascii="仿宋_GB2312" w:eastAsia="仿宋_GB2312"/>
          <w:sz w:val="28"/>
          <w:szCs w:val="28"/>
        </w:rPr>
      </w:pPr>
      <w:r w:rsidRPr="00715345">
        <w:rPr>
          <w:rFonts w:ascii="仿宋_GB2312" w:eastAsia="仿宋_GB2312" w:hint="eastAsia"/>
          <w:sz w:val="28"/>
          <w:szCs w:val="28"/>
        </w:rPr>
        <w:t xml:space="preserve">　　五、基本支出：是指为保障机构正常运转、完成日常工作任务所必需的开支，其内容包括人员经费和日常公用经费两部分。</w:t>
      </w:r>
    </w:p>
    <w:p w:rsidR="00715345" w:rsidRPr="00715345" w:rsidRDefault="00715345" w:rsidP="00715345">
      <w:pPr>
        <w:rPr>
          <w:rFonts w:ascii="仿宋_GB2312" w:eastAsia="仿宋_GB2312"/>
          <w:sz w:val="28"/>
          <w:szCs w:val="28"/>
        </w:rPr>
      </w:pPr>
      <w:r w:rsidRPr="00715345">
        <w:rPr>
          <w:rFonts w:ascii="仿宋_GB2312" w:eastAsia="仿宋_GB2312" w:hint="eastAsia"/>
          <w:sz w:val="28"/>
          <w:szCs w:val="28"/>
        </w:rPr>
        <w:t xml:space="preserve">　　六、项目支出：是指在基本支出之外，为完成特定的行政工作任务或事业发展目标所发生的支出。</w:t>
      </w:r>
    </w:p>
    <w:p w:rsidR="00715345" w:rsidRPr="00715345" w:rsidRDefault="00715345" w:rsidP="00715345">
      <w:pPr>
        <w:rPr>
          <w:rFonts w:ascii="仿宋_GB2312" w:eastAsia="仿宋_GB2312"/>
          <w:sz w:val="28"/>
          <w:szCs w:val="28"/>
        </w:rPr>
      </w:pPr>
      <w:r w:rsidRPr="00715345">
        <w:rPr>
          <w:rFonts w:ascii="仿宋_GB2312" w:eastAsia="仿宋_GB2312" w:hint="eastAsia"/>
          <w:sz w:val="28"/>
          <w:szCs w:val="28"/>
        </w:rPr>
        <w:t xml:space="preserve">　　七、“三公”经费：是指纳入省级财政预算管理，部门使用财政拨款安排的因公出国（境）费、公务用车购置及运行费和公务接待费。其中，因公出国（境）</w:t>
      </w:r>
      <w:proofErr w:type="gramStart"/>
      <w:r w:rsidRPr="00715345">
        <w:rPr>
          <w:rFonts w:ascii="仿宋_GB2312" w:eastAsia="仿宋_GB2312" w:hint="eastAsia"/>
          <w:sz w:val="28"/>
          <w:szCs w:val="28"/>
        </w:rPr>
        <w:t>费反映</w:t>
      </w:r>
      <w:proofErr w:type="gramEnd"/>
      <w:r w:rsidRPr="00715345">
        <w:rPr>
          <w:rFonts w:ascii="仿宋_GB2312" w:eastAsia="仿宋_GB2312" w:hint="eastAsia"/>
          <w:sz w:val="28"/>
          <w:szCs w:val="28"/>
        </w:rPr>
        <w:t>单位公务出国（境）的住宿费、旅费、伙食补助费、杂费、培训费等支出；公务用车购置及运行</w:t>
      </w:r>
      <w:proofErr w:type="gramStart"/>
      <w:r w:rsidRPr="00715345">
        <w:rPr>
          <w:rFonts w:ascii="仿宋_GB2312" w:eastAsia="仿宋_GB2312" w:hint="eastAsia"/>
          <w:sz w:val="28"/>
          <w:szCs w:val="28"/>
        </w:rPr>
        <w:t>费反映</w:t>
      </w:r>
      <w:proofErr w:type="gramEnd"/>
      <w:r w:rsidRPr="00715345">
        <w:rPr>
          <w:rFonts w:ascii="仿宋_GB2312" w:eastAsia="仿宋_GB2312" w:hint="eastAsia"/>
          <w:sz w:val="28"/>
          <w:szCs w:val="28"/>
        </w:rPr>
        <w:t>单位公务用车购置费及租用费、燃料费、维修费、过路过桥费、保险费、安全奖励费用等支出；公务接待</w:t>
      </w:r>
      <w:proofErr w:type="gramStart"/>
      <w:r w:rsidRPr="00715345">
        <w:rPr>
          <w:rFonts w:ascii="仿宋_GB2312" w:eastAsia="仿宋_GB2312" w:hint="eastAsia"/>
          <w:sz w:val="28"/>
          <w:szCs w:val="28"/>
        </w:rPr>
        <w:t>费反映</w:t>
      </w:r>
      <w:proofErr w:type="gramEnd"/>
      <w:r w:rsidRPr="00715345">
        <w:rPr>
          <w:rFonts w:ascii="仿宋_GB2312" w:eastAsia="仿宋_GB2312" w:hint="eastAsia"/>
          <w:sz w:val="28"/>
          <w:szCs w:val="28"/>
        </w:rPr>
        <w:t>单位按规定开支的各类公务接待（含外宾接待）支出。</w:t>
      </w:r>
    </w:p>
    <w:p w:rsidR="006857C5" w:rsidRPr="00715345" w:rsidRDefault="00715345" w:rsidP="00715345">
      <w:pPr>
        <w:rPr>
          <w:rFonts w:ascii="仿宋_GB2312" w:eastAsia="仿宋_GB2312"/>
          <w:sz w:val="28"/>
          <w:szCs w:val="28"/>
        </w:rPr>
      </w:pPr>
      <w:r w:rsidRPr="00715345">
        <w:rPr>
          <w:rFonts w:ascii="仿宋_GB2312" w:eastAsia="仿宋_GB2312" w:hint="eastAsia"/>
          <w:sz w:val="28"/>
          <w:szCs w:val="28"/>
        </w:rPr>
        <w:t xml:space="preserve">　　八、机关运行经费：是指为保障行政单位（含参照公务员法管理</w:t>
      </w:r>
      <w:r w:rsidRPr="00715345">
        <w:rPr>
          <w:rFonts w:ascii="仿宋_GB2312" w:eastAsia="仿宋_GB2312" w:hint="eastAsia"/>
          <w:sz w:val="28"/>
          <w:szCs w:val="28"/>
        </w:rPr>
        <w:lastRenderedPageBreak/>
        <w:t>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sectPr w:rsidR="006857C5" w:rsidRPr="00715345" w:rsidSect="008C7E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D86" w:rsidRDefault="00A42D86" w:rsidP="00914661">
      <w:r>
        <w:separator/>
      </w:r>
    </w:p>
  </w:endnote>
  <w:endnote w:type="continuationSeparator" w:id="0">
    <w:p w:rsidR="00A42D86" w:rsidRDefault="00A42D86" w:rsidP="009146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D86" w:rsidRDefault="00A42D86" w:rsidP="00914661">
      <w:r>
        <w:separator/>
      </w:r>
    </w:p>
  </w:footnote>
  <w:footnote w:type="continuationSeparator" w:id="0">
    <w:p w:rsidR="00A42D86" w:rsidRDefault="00A42D86" w:rsidP="009146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0667"/>
    <w:rsid w:val="003D002F"/>
    <w:rsid w:val="006857C5"/>
    <w:rsid w:val="006E0667"/>
    <w:rsid w:val="00715345"/>
    <w:rsid w:val="008C7E2D"/>
    <w:rsid w:val="00914661"/>
    <w:rsid w:val="00A2225D"/>
    <w:rsid w:val="00A42D86"/>
    <w:rsid w:val="00CF427B"/>
    <w:rsid w:val="00D078CF"/>
    <w:rsid w:val="00E018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4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4661"/>
    <w:rPr>
      <w:sz w:val="18"/>
      <w:szCs w:val="18"/>
    </w:rPr>
  </w:style>
  <w:style w:type="paragraph" w:styleId="a4">
    <w:name w:val="footer"/>
    <w:basedOn w:val="a"/>
    <w:link w:val="Char0"/>
    <w:uiPriority w:val="99"/>
    <w:semiHidden/>
    <w:unhideWhenUsed/>
    <w:rsid w:val="009146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4661"/>
    <w:rPr>
      <w:sz w:val="18"/>
      <w:szCs w:val="18"/>
    </w:rPr>
  </w:style>
  <w:style w:type="paragraph" w:styleId="a5">
    <w:name w:val="Balloon Text"/>
    <w:basedOn w:val="a"/>
    <w:link w:val="Char1"/>
    <w:uiPriority w:val="99"/>
    <w:semiHidden/>
    <w:unhideWhenUsed/>
    <w:rsid w:val="00A2225D"/>
    <w:rPr>
      <w:sz w:val="18"/>
      <w:szCs w:val="18"/>
    </w:rPr>
  </w:style>
  <w:style w:type="character" w:customStyle="1" w:styleId="Char1">
    <w:name w:val="批注框文本 Char"/>
    <w:basedOn w:val="a0"/>
    <w:link w:val="a5"/>
    <w:uiPriority w:val="99"/>
    <w:semiHidden/>
    <w:rsid w:val="00A2225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258</Words>
  <Characters>1473</Characters>
  <Application>Microsoft Office Word</Application>
  <DocSecurity>0</DocSecurity>
  <Lines>12</Lines>
  <Paragraphs>3</Paragraphs>
  <ScaleCrop>false</ScaleCrop>
  <Company>Sky123.Org</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null,null,总收发</dc:creator>
  <cp:keywords/>
  <dc:description/>
  <cp:lastModifiedBy>Administrator</cp:lastModifiedBy>
  <cp:revision>7</cp:revision>
  <cp:lastPrinted>2018-07-24T09:00:00Z</cp:lastPrinted>
  <dcterms:created xsi:type="dcterms:W3CDTF">2018-07-23T01:46:00Z</dcterms:created>
  <dcterms:modified xsi:type="dcterms:W3CDTF">2018-07-25T07:56:00Z</dcterms:modified>
</cp:coreProperties>
</file>