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2019年邓州市科学技术协会</w:t>
      </w:r>
    </w:p>
    <w:p>
      <w:pPr>
        <w:jc w:val="center"/>
        <w:rPr>
          <w:rFonts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部门预算基本情况说明</w:t>
      </w:r>
    </w:p>
    <w:p>
      <w:pPr>
        <w:jc w:val="center"/>
        <w:rPr>
          <w:rFonts w:ascii="宋体" w:hAnsi="宋体"/>
          <w:b/>
          <w:sz w:val="28"/>
          <w:szCs w:val="32"/>
        </w:rPr>
      </w:pPr>
    </w:p>
    <w:p>
      <w:pPr>
        <w:jc w:val="center"/>
        <w:rPr>
          <w:rFonts w:ascii="黑体" w:hAnsi="宋体" w:eastAsia="黑体"/>
          <w:sz w:val="36"/>
          <w:szCs w:val="32"/>
        </w:rPr>
      </w:pPr>
      <w:r>
        <w:rPr>
          <w:rFonts w:hint="eastAsia" w:ascii="黑体" w:hAnsi="宋体" w:eastAsia="黑体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邓州市科学技术协会概况</w:t>
      </w:r>
    </w:p>
    <w:p>
      <w:pPr>
        <w:pStyle w:val="7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主要职能</w:t>
      </w:r>
    </w:p>
    <w:p>
      <w:pPr>
        <w:pStyle w:val="7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机构设置情况</w:t>
      </w:r>
    </w:p>
    <w:p>
      <w:pPr>
        <w:pStyle w:val="7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部门预算单位构成</w:t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第二部分邓州市科学技术协会2019年部门预算情况说明</w:t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：2019年度部门预算表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宋体" w:hAnsi="宋体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br w:type="page"/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邓州市科学技术协会概况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numPr>
          <w:ilvl w:val="0"/>
          <w:numId w:val="2"/>
        </w:num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主要职责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弘扬科学精神，普及科学知识、传播科学思想和科学方法，提高全市公众的科学素养。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二、机构设置情况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机构设置：内部设办公室、学会部、科学技术普及部3部（室）。参照公务员法管理事业编制7名、其他事业编制1名。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三、部门预算单位构成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邓州市科学技术协会</w:t>
      </w:r>
      <w:r>
        <w:rPr>
          <w:rFonts w:hint="eastAsia" w:ascii="仿宋_GB2312" w:eastAsia="仿宋_GB2312"/>
          <w:sz w:val="32"/>
          <w:szCs w:val="32"/>
        </w:rPr>
        <w:t>部门预算包括</w:t>
      </w:r>
      <w:r>
        <w:rPr>
          <w:rFonts w:hint="eastAsia" w:ascii="仿宋_GB2312" w:eastAsia="仿宋_GB2312"/>
          <w:sz w:val="32"/>
          <w:szCs w:val="32"/>
          <w:lang w:eastAsia="zh-CN"/>
        </w:rPr>
        <w:t>科协</w:t>
      </w:r>
      <w:r>
        <w:rPr>
          <w:rFonts w:hint="eastAsia" w:ascii="仿宋_GB2312" w:eastAsia="仿宋_GB2312"/>
          <w:sz w:val="32"/>
          <w:szCs w:val="32"/>
        </w:rPr>
        <w:t>本级预算。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邓州市科学技术协会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邓州市科学技术协会</w:t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2019年部门预算情况说明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2019年收入总计161.47万元，支出总计161.47万元，与2018年相比，收入支出增长6.97万元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增长4.3%</w:t>
      </w:r>
      <w:r>
        <w:rPr>
          <w:rFonts w:hint="eastAsia" w:ascii="仿宋_GB2312" w:eastAsia="仿宋_GB2312"/>
          <w:sz w:val="32"/>
          <w:szCs w:val="32"/>
        </w:rPr>
        <w:t>。主要原因是：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人员基本工资增加和住房公积金单位部分增加</w:t>
      </w:r>
      <w:r>
        <w:rPr>
          <w:rFonts w:hint="eastAsia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二、收入预算总体情况说明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2019年收入预算161.47万元，其中：</w:t>
      </w:r>
      <w:r>
        <w:rPr>
          <w:rFonts w:hint="eastAsia" w:eastAsia="仿宋_GB2312"/>
          <w:sz w:val="32"/>
          <w:szCs w:val="32"/>
        </w:rPr>
        <w:t>一般公共预算收入161.47</w:t>
      </w:r>
      <w:r>
        <w:rPr>
          <w:rFonts w:hint="eastAsia" w:ascii="仿宋_GB2312" w:eastAsia="仿宋_GB2312"/>
          <w:sz w:val="32"/>
          <w:szCs w:val="32"/>
        </w:rPr>
        <w:t xml:space="preserve">万元，政府性基金收入 0万元，专户管理的教育收费 0万元。   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三、支出预算总体情况说明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2019年支出预算161.47万元，按照用途划分为：基本支出57.97万元，占年度计划的35.90%；项目支出103.5万元，占年度计划的61.10 %。 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四、财政拨款收入支出预算总体情况说明</w:t>
      </w:r>
    </w:p>
    <w:p>
      <w:pPr>
        <w:ind w:firstLine="640" w:firstLineChars="200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2019年收入预算161.47万元，支出预算161.47万元。与上年相比，财政拨款收支预算增加6.97万元，增长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4.3</w:t>
      </w:r>
      <w:r>
        <w:rPr>
          <w:rFonts w:hint="eastAsia" w:ascii="仿宋_GB2312" w:eastAsia="仿宋_GB2312"/>
          <w:color w:val="auto"/>
          <w:sz w:val="32"/>
          <w:szCs w:val="32"/>
        </w:rPr>
        <w:t>%，主要原因：科普保障和人员经费增加。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五、一般公共预算支出预算情况说明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161.47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科学技术（类）支出147.05万元，占91.07%；社会保障和就业（类）支出8.59万元，占5.32 %，卫生健康（类）支出2.23万元，占1.38 %，住房保障（类）支出3.60万元，占2.23 %。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, 按两套经济分类科目分别反映不同资金来源的全部预算支出。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七、政府性基金预算支出决算情况说明</w:t>
      </w:r>
    </w:p>
    <w:p>
      <w:pPr>
        <w:ind w:firstLine="70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2019年没有使用政府性基金预算拨款安排的支出。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八、“三公”经费支出预算情况说明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我单位2019年“三公”经费预算为 1.35 万元。2019年“三公”经费支出预算数比上年减少 6.65万元。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主要用于单位工作人员公务出国（境）的住宿费、旅费、伙食补助费、杂费、培训费等支出。预算数与上年持平。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万元，主要用于开展工作所需公务用车的燃料费、维修费、过路过桥费、保险费、安全奖励费用等支出。公务用车购置费预算数与上年持平。公务用车运行维护费预算数与上年持平。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eastAsia="仿宋_GB2312"/>
          <w:sz w:val="32"/>
          <w:szCs w:val="32"/>
        </w:rPr>
        <w:t>1.35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主要用于按规定开支的各类公务接待（含外宾接待）支出。预算数比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6.65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万元。主要原因：</w:t>
      </w:r>
      <w:r>
        <w:rPr>
          <w:rFonts w:hint="eastAsia" w:ascii="仿宋_GB2312" w:eastAsia="仿宋_GB2312"/>
          <w:sz w:val="32"/>
          <w:szCs w:val="32"/>
        </w:rPr>
        <w:t>厉行节约，压减招待支出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2019年机关运行经费支出预算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7.89</w:t>
      </w:r>
      <w:r>
        <w:rPr>
          <w:rFonts w:hint="eastAsia" w:ascii="仿宋_GB2312" w:eastAsia="仿宋_GB2312"/>
          <w:sz w:val="32"/>
          <w:szCs w:val="32"/>
        </w:rPr>
        <w:t xml:space="preserve"> 万元，主要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保障机构正常运转及正常履职需要。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2019年无政府采购预算安排。</w:t>
      </w:r>
    </w:p>
    <w:p>
      <w:pPr>
        <w:ind w:firstLine="70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（三）绩效目标设置情况</w:t>
      </w:r>
    </w:p>
    <w:p>
      <w:pPr>
        <w:ind w:firstLine="70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2019年我单位没有安排预算绩效目标。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（四）国有资产占用情况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年期末，我单位共有车辆1辆，其中：科普专用车1辆；单价50万元以上通用设备0台，单位价值100万元以上专用设备0台。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（五）专项转移支付情况</w:t>
      </w:r>
    </w:p>
    <w:p>
      <w:pPr>
        <w:ind w:firstLine="700" w:firstLineChars="21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我单位没有负责的专项转移支付项目。</w:t>
      </w:r>
    </w:p>
    <w:p>
      <w:pPr>
        <w:ind w:firstLine="709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709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709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709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709"/>
        <w:rPr>
          <w:rFonts w:ascii="仿宋_GB2312" w:eastAsia="仿宋_GB2312"/>
          <w:b/>
          <w:sz w:val="32"/>
          <w:szCs w:val="32"/>
        </w:rPr>
      </w:pPr>
    </w:p>
    <w:p>
      <w:pPr>
        <w:ind w:firstLine="709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p>
      <w:pPr>
        <w:ind w:firstLine="426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47DD3C"/>
    <w:multiLevelType w:val="singleLevel"/>
    <w:tmpl w:val="3D47DD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0667"/>
    <w:rsid w:val="00000164"/>
    <w:rsid w:val="00031516"/>
    <w:rsid w:val="000A21F8"/>
    <w:rsid w:val="00163512"/>
    <w:rsid w:val="00197CC4"/>
    <w:rsid w:val="00264365"/>
    <w:rsid w:val="002F2F0E"/>
    <w:rsid w:val="00373D7B"/>
    <w:rsid w:val="003A0929"/>
    <w:rsid w:val="003A3239"/>
    <w:rsid w:val="00470C6C"/>
    <w:rsid w:val="00476489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655E5"/>
    <w:rsid w:val="00BC6702"/>
    <w:rsid w:val="00D72B10"/>
    <w:rsid w:val="00E13A03"/>
    <w:rsid w:val="00E27DF2"/>
    <w:rsid w:val="00ED2B32"/>
    <w:rsid w:val="08777409"/>
    <w:rsid w:val="12464995"/>
    <w:rsid w:val="13B079DA"/>
    <w:rsid w:val="20FD6C14"/>
    <w:rsid w:val="27E062C1"/>
    <w:rsid w:val="3A5D2E1B"/>
    <w:rsid w:val="3C0A1371"/>
    <w:rsid w:val="48AD505E"/>
    <w:rsid w:val="50683D77"/>
    <w:rsid w:val="609F2733"/>
    <w:rsid w:val="696B2E1E"/>
    <w:rsid w:val="6E4E7BBD"/>
    <w:rsid w:val="78FF3B88"/>
    <w:rsid w:val="7AD84DD1"/>
    <w:rsid w:val="7AF753E0"/>
    <w:rsid w:val="7B49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396</Words>
  <Characters>2263</Characters>
  <Lines>18</Lines>
  <Paragraphs>5</Paragraphs>
  <TotalTime>0</TotalTime>
  <ScaleCrop>false</ScaleCrop>
  <LinksUpToDate>false</LinksUpToDate>
  <CharactersWithSpaces>2654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Administrator</cp:lastModifiedBy>
  <cp:lastPrinted>2019-09-16T03:04:00Z</cp:lastPrinted>
  <dcterms:modified xsi:type="dcterms:W3CDTF">2021-06-04T04:04:39Z</dcterms:modified>
  <dc:title>邓州市2019年邓州市科学技术协会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