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03" w:rsidRDefault="009A775F">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2020</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市委办公室</w:t>
      </w:r>
      <w:r>
        <w:rPr>
          <w:rFonts w:ascii="方正小标宋简体" w:eastAsia="方正小标宋简体" w:hAnsi="黑体" w:hint="eastAsia"/>
          <w:w w:val="90"/>
          <w:sz w:val="44"/>
          <w:szCs w:val="32"/>
        </w:rPr>
        <w:t>部门预算基本情况说明</w:t>
      </w:r>
    </w:p>
    <w:p w:rsidR="003E7703" w:rsidRDefault="003E7703">
      <w:pPr>
        <w:jc w:val="center"/>
        <w:rPr>
          <w:rFonts w:asciiTheme="majorEastAsia" w:eastAsiaTheme="majorEastAsia" w:hAnsiTheme="majorEastAsia"/>
          <w:b/>
          <w:sz w:val="28"/>
          <w:szCs w:val="32"/>
        </w:rPr>
      </w:pPr>
    </w:p>
    <w:p w:rsidR="003E7703" w:rsidRDefault="009A775F">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3E7703" w:rsidRDefault="009A775F">
      <w:pPr>
        <w:spacing w:beforeLines="100" w:before="312"/>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市市委办公室</w:t>
      </w:r>
      <w:r>
        <w:rPr>
          <w:rFonts w:ascii="黑体" w:eastAsia="黑体" w:hAnsiTheme="majorEastAsia" w:hint="eastAsia"/>
          <w:sz w:val="32"/>
          <w:szCs w:val="32"/>
        </w:rPr>
        <w:t>概况</w:t>
      </w:r>
    </w:p>
    <w:p w:rsidR="003E7703" w:rsidRDefault="009A775F">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3E7703" w:rsidRDefault="009A775F">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机构设置情况</w:t>
      </w:r>
    </w:p>
    <w:p w:rsidR="003E7703" w:rsidRDefault="009A775F">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市市委办公室</w:t>
      </w:r>
      <w:r>
        <w:rPr>
          <w:rFonts w:ascii="黑体" w:eastAsia="黑体" w:hAnsiTheme="majorEastAsia" w:hint="eastAsia"/>
          <w:sz w:val="32"/>
          <w:szCs w:val="32"/>
        </w:rPr>
        <w:t>2020</w:t>
      </w:r>
      <w:r>
        <w:rPr>
          <w:rFonts w:ascii="黑体" w:eastAsia="黑体" w:hAnsiTheme="majorEastAsia" w:hint="eastAsia"/>
          <w:sz w:val="32"/>
          <w:szCs w:val="32"/>
        </w:rPr>
        <w:t>年部门预算情况说明</w:t>
      </w:r>
    </w:p>
    <w:p w:rsidR="003E7703" w:rsidRDefault="009A775F">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3E7703" w:rsidRDefault="009A775F">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2020</w:t>
      </w:r>
      <w:r>
        <w:rPr>
          <w:rFonts w:ascii="仿宋_GB2312" w:eastAsia="仿宋_GB2312" w:hAnsiTheme="majorEastAsia" w:hint="eastAsia"/>
          <w:sz w:val="32"/>
          <w:szCs w:val="32"/>
        </w:rPr>
        <w:t>年度部门预算表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3E7703" w:rsidRDefault="009A775F" w:rsidP="00FD143F">
      <w:pPr>
        <w:ind w:firstLineChars="133" w:firstLine="426"/>
        <w:rPr>
          <w:rFonts w:ascii="仿宋_GB2312" w:eastAsia="仿宋_GB2312" w:hAnsiTheme="majorEastAsia"/>
          <w:b/>
          <w:sz w:val="32"/>
          <w:szCs w:val="32"/>
        </w:rPr>
      </w:pPr>
      <w:r>
        <w:rPr>
          <w:rFonts w:ascii="仿宋_GB2312" w:eastAsia="仿宋_GB2312" w:hAnsiTheme="majorEastAsia" w:hint="eastAsia"/>
          <w:sz w:val="32"/>
          <w:szCs w:val="32"/>
        </w:rPr>
        <w:t>八、政府性基金预算支出情况表</w:t>
      </w:r>
      <w:r>
        <w:rPr>
          <w:rFonts w:ascii="仿宋_GB2312" w:eastAsia="仿宋_GB2312" w:hAnsiTheme="majorEastAsia"/>
          <w:b/>
          <w:sz w:val="32"/>
          <w:szCs w:val="32"/>
        </w:rPr>
        <w:br w:type="page"/>
      </w:r>
    </w:p>
    <w:p w:rsidR="003E7703" w:rsidRDefault="009A775F">
      <w:pPr>
        <w:jc w:val="center"/>
        <w:rPr>
          <w:rFonts w:ascii="黑体" w:eastAsia="黑体" w:hAnsiTheme="majorEastAsia"/>
          <w:sz w:val="32"/>
          <w:szCs w:val="32"/>
        </w:rPr>
      </w:pPr>
      <w:r>
        <w:rPr>
          <w:rFonts w:ascii="黑体" w:eastAsia="黑体" w:hAnsiTheme="majorEastAsia" w:hint="eastAsia"/>
          <w:sz w:val="32"/>
          <w:szCs w:val="32"/>
        </w:rPr>
        <w:lastRenderedPageBreak/>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市市委办公室</w:t>
      </w:r>
      <w:r>
        <w:rPr>
          <w:rFonts w:ascii="黑体" w:eastAsia="黑体" w:hAnsiTheme="majorEastAsia" w:hint="eastAsia"/>
          <w:sz w:val="32"/>
          <w:szCs w:val="32"/>
        </w:rPr>
        <w:t>概况</w:t>
      </w:r>
    </w:p>
    <w:p w:rsidR="003E7703" w:rsidRDefault="003E7703">
      <w:pPr>
        <w:rPr>
          <w:rFonts w:ascii="仿宋_GB2312" w:eastAsia="仿宋_GB2312"/>
          <w:b/>
          <w:sz w:val="32"/>
          <w:szCs w:val="32"/>
        </w:rPr>
      </w:pPr>
    </w:p>
    <w:p w:rsidR="003E7703" w:rsidRDefault="009A775F">
      <w:pPr>
        <w:ind w:firstLineChars="177" w:firstLine="566"/>
        <w:rPr>
          <w:rFonts w:ascii="黑体" w:eastAsia="黑体"/>
          <w:sz w:val="32"/>
          <w:szCs w:val="32"/>
        </w:rPr>
      </w:pPr>
      <w:r>
        <w:rPr>
          <w:rFonts w:ascii="黑体" w:eastAsia="黑体" w:hint="eastAsia"/>
          <w:sz w:val="32"/>
          <w:szCs w:val="32"/>
        </w:rPr>
        <w:t>一、主要职责</w:t>
      </w:r>
    </w:p>
    <w:p w:rsidR="003E7703" w:rsidRDefault="009A775F">
      <w:pPr>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市市委办公室公室负责市委和市市委办公室公室文件</w:t>
      </w:r>
      <w:r>
        <w:rPr>
          <w:rFonts w:ascii="仿宋_GB2312" w:eastAsia="仿宋_GB2312" w:hAnsi="仿宋_GB2312" w:cs="仿宋_GB2312"/>
          <w:color w:val="000000" w:themeColor="text1"/>
          <w:kern w:val="0"/>
          <w:sz w:val="32"/>
          <w:szCs w:val="32"/>
        </w:rPr>
        <w:t>，市委向上级的报告，市委领导同志讲话的起草、修改、审核和印发工作，负责市委及</w:t>
      </w:r>
      <w:r>
        <w:rPr>
          <w:rFonts w:ascii="仿宋_GB2312" w:eastAsia="仿宋_GB2312" w:hAnsi="仿宋_GB2312" w:cs="仿宋_GB2312" w:hint="eastAsia"/>
          <w:color w:val="000000" w:themeColor="text1"/>
          <w:kern w:val="0"/>
          <w:sz w:val="32"/>
          <w:szCs w:val="32"/>
        </w:rPr>
        <w:t>市市委办公室</w:t>
      </w:r>
      <w:r>
        <w:rPr>
          <w:rFonts w:ascii="仿宋_GB2312" w:eastAsia="仿宋_GB2312" w:hAnsi="仿宋_GB2312" w:cs="仿宋_GB2312"/>
          <w:color w:val="000000" w:themeColor="text1"/>
          <w:kern w:val="0"/>
          <w:sz w:val="32"/>
          <w:szCs w:val="32"/>
        </w:rPr>
        <w:t>公室规范性文件向上级办公厅（室）法规处报备工作；（</w:t>
      </w:r>
      <w:r>
        <w:rPr>
          <w:rFonts w:ascii="仿宋_GB2312" w:eastAsia="仿宋_GB2312" w:hAnsi="仿宋_GB2312" w:cs="仿宋_GB2312"/>
          <w:color w:val="000000" w:themeColor="text1"/>
          <w:kern w:val="0"/>
          <w:sz w:val="32"/>
          <w:szCs w:val="32"/>
        </w:rPr>
        <w:t>2</w:t>
      </w:r>
      <w:r>
        <w:rPr>
          <w:rFonts w:ascii="仿宋_GB2312" w:eastAsia="仿宋_GB2312" w:hAnsi="仿宋_GB2312" w:cs="仿宋_GB2312"/>
          <w:color w:val="000000" w:themeColor="text1"/>
          <w:kern w:val="0"/>
          <w:sz w:val="32"/>
          <w:szCs w:val="32"/>
        </w:rPr>
        <w:t>）围绕上级党委和市委的工作部署开展调查研究，提供决策参考；（</w:t>
      </w:r>
      <w:r>
        <w:rPr>
          <w:rFonts w:ascii="仿宋_GB2312" w:eastAsia="仿宋_GB2312" w:hAnsi="仿宋_GB2312" w:cs="仿宋_GB2312"/>
          <w:color w:val="000000" w:themeColor="text1"/>
          <w:kern w:val="0"/>
          <w:sz w:val="32"/>
          <w:szCs w:val="32"/>
        </w:rPr>
        <w:t>3</w:t>
      </w:r>
      <w:r>
        <w:rPr>
          <w:rFonts w:ascii="仿宋_GB2312" w:eastAsia="仿宋_GB2312" w:hAnsi="仿宋_GB2312" w:cs="仿宋_GB2312"/>
          <w:color w:val="000000" w:themeColor="text1"/>
          <w:kern w:val="0"/>
          <w:sz w:val="32"/>
          <w:szCs w:val="32"/>
        </w:rPr>
        <w:t>）负责收集、上报和反馈信息；（</w:t>
      </w:r>
      <w:r>
        <w:rPr>
          <w:rFonts w:ascii="仿宋_GB2312" w:eastAsia="仿宋_GB2312" w:hAnsi="仿宋_GB2312" w:cs="仿宋_GB2312"/>
          <w:color w:val="000000" w:themeColor="text1"/>
          <w:kern w:val="0"/>
          <w:sz w:val="32"/>
          <w:szCs w:val="32"/>
        </w:rPr>
        <w:t>4</w:t>
      </w:r>
      <w:r>
        <w:rPr>
          <w:rFonts w:ascii="仿宋_GB2312" w:eastAsia="仿宋_GB2312" w:hAnsi="仿宋_GB2312" w:cs="仿宋_GB2312"/>
          <w:color w:val="000000" w:themeColor="text1"/>
          <w:kern w:val="0"/>
          <w:sz w:val="32"/>
          <w:szCs w:val="32"/>
        </w:rPr>
        <w:t>）负责市委各类会议的会务工作和市委日常工作、重大活动的组织安排；（</w:t>
      </w:r>
      <w:r>
        <w:rPr>
          <w:rFonts w:ascii="仿宋_GB2312" w:eastAsia="仿宋_GB2312" w:hAnsi="仿宋_GB2312" w:cs="仿宋_GB2312"/>
          <w:color w:val="000000" w:themeColor="text1"/>
          <w:kern w:val="0"/>
          <w:sz w:val="32"/>
          <w:szCs w:val="32"/>
        </w:rPr>
        <w:t>5</w:t>
      </w:r>
      <w:r>
        <w:rPr>
          <w:rFonts w:ascii="仿宋_GB2312" w:eastAsia="仿宋_GB2312" w:hAnsi="仿宋_GB2312" w:cs="仿宋_GB2312"/>
          <w:color w:val="000000" w:themeColor="text1"/>
          <w:kern w:val="0"/>
          <w:sz w:val="32"/>
          <w:szCs w:val="32"/>
        </w:rPr>
        <w:t>）负责市委和市委机关值班工作；（</w:t>
      </w:r>
      <w:r>
        <w:rPr>
          <w:rFonts w:ascii="仿宋_GB2312" w:eastAsia="仿宋_GB2312" w:hAnsi="仿宋_GB2312" w:cs="仿宋_GB2312"/>
          <w:color w:val="000000" w:themeColor="text1"/>
          <w:kern w:val="0"/>
          <w:sz w:val="32"/>
          <w:szCs w:val="32"/>
        </w:rPr>
        <w:t>6</w:t>
      </w:r>
      <w:r>
        <w:rPr>
          <w:rFonts w:ascii="仿宋_GB2312" w:eastAsia="仿宋_GB2312" w:hAnsi="仿宋_GB2312" w:cs="仿宋_GB2312"/>
          <w:color w:val="000000" w:themeColor="text1"/>
          <w:kern w:val="0"/>
          <w:sz w:val="32"/>
          <w:szCs w:val="32"/>
        </w:rPr>
        <w:t>）负责上级党委及办公厅（室）文件的分发工作；（</w:t>
      </w:r>
      <w:r>
        <w:rPr>
          <w:rFonts w:ascii="仿宋_GB2312" w:eastAsia="仿宋_GB2312" w:hAnsi="仿宋_GB2312" w:cs="仿宋_GB2312"/>
          <w:color w:val="000000" w:themeColor="text1"/>
          <w:kern w:val="0"/>
          <w:sz w:val="32"/>
          <w:szCs w:val="32"/>
        </w:rPr>
        <w:t>7</w:t>
      </w:r>
      <w:r>
        <w:rPr>
          <w:rFonts w:ascii="仿宋_GB2312" w:eastAsia="仿宋_GB2312" w:hAnsi="仿宋_GB2312" w:cs="仿宋_GB2312"/>
          <w:color w:val="000000" w:themeColor="text1"/>
          <w:kern w:val="0"/>
          <w:sz w:val="32"/>
          <w:szCs w:val="32"/>
        </w:rPr>
        <w:t>）负责组织开展我市全面深化改革重大问题的政策研究；统筹协调有关方面提出的改革工作方案和措施，协调督促有关方面落实领导小组的决定事项、工作部署和要求；研究处理有关方面提出的重要改革事项及相关请示，向深化改革领导小组提出</w:t>
      </w:r>
      <w:r>
        <w:rPr>
          <w:rFonts w:ascii="仿宋_GB2312" w:eastAsia="仿宋_GB2312" w:hAnsi="仿宋_GB2312" w:cs="仿宋_GB2312"/>
          <w:color w:val="000000" w:themeColor="text1"/>
          <w:kern w:val="0"/>
          <w:sz w:val="32"/>
          <w:szCs w:val="32"/>
        </w:rPr>
        <w:t>建议；收集汇总改革问题的信息资料；联系研究机构和专家学者就改革重要问题进行研究和咨询；负责深化改革领导小组的值班联络、会议组织、简报编印、资料管理等工作；负责深化改革领导小组交办的其他工作；（</w:t>
      </w:r>
      <w:r>
        <w:rPr>
          <w:rFonts w:ascii="仿宋_GB2312" w:eastAsia="仿宋_GB2312" w:hAnsi="仿宋_GB2312" w:cs="仿宋_GB2312"/>
          <w:color w:val="000000" w:themeColor="text1"/>
          <w:kern w:val="0"/>
          <w:sz w:val="32"/>
          <w:szCs w:val="32"/>
        </w:rPr>
        <w:t>8</w:t>
      </w:r>
      <w:r>
        <w:rPr>
          <w:rFonts w:ascii="仿宋_GB2312" w:eastAsia="仿宋_GB2312" w:hAnsi="仿宋_GB2312" w:cs="仿宋_GB2312"/>
          <w:color w:val="000000" w:themeColor="text1"/>
          <w:kern w:val="0"/>
          <w:sz w:val="32"/>
          <w:szCs w:val="32"/>
        </w:rPr>
        <w:t>）负责对全市各级党组织全面从严治党主体责任进行综合协调和督促指导，并对在落实主体责任工作中出现的新问题新情况向市委提出意见、建议和对策；负责督促</w:t>
      </w:r>
      <w:r>
        <w:rPr>
          <w:rFonts w:ascii="仿宋_GB2312" w:eastAsia="仿宋_GB2312" w:hAnsi="仿宋_GB2312" w:cs="仿宋_GB2312"/>
          <w:color w:val="000000" w:themeColor="text1"/>
          <w:kern w:val="0"/>
          <w:sz w:val="32"/>
          <w:szCs w:val="32"/>
        </w:rPr>
        <w:lastRenderedPageBreak/>
        <w:t>全市各级党组织对落实主体责任进行分解，厘清主体责任清单，明确职责任务，完善责任体系，组</w:t>
      </w:r>
    </w:p>
    <w:p w:rsidR="003E7703" w:rsidRDefault="009A775F">
      <w:pPr>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织相关单位监督检查全市各级党组织主体责任落实情况；督促各级党组织和领导干部做好表率，履</w:t>
      </w:r>
      <w:r>
        <w:rPr>
          <w:rFonts w:ascii="仿宋_GB2312" w:eastAsia="仿宋_GB2312" w:hAnsi="仿宋_GB2312" w:cs="仿宋_GB2312"/>
          <w:color w:val="000000" w:themeColor="text1"/>
          <w:kern w:val="0"/>
          <w:sz w:val="32"/>
          <w:szCs w:val="32"/>
        </w:rPr>
        <w:t>行职责；负责对全市各级党组织落实主体责任情况进行考核，考核结果作为领导班子和领导干部评先评优和选拔的重要依据，并对主体责任落实不力的党组织和领导干部向市委提出责任追究意见；（</w:t>
      </w:r>
      <w:r>
        <w:rPr>
          <w:rFonts w:ascii="仿宋_GB2312" w:eastAsia="仿宋_GB2312" w:hAnsi="仿宋_GB2312" w:cs="仿宋_GB2312"/>
          <w:color w:val="000000" w:themeColor="text1"/>
          <w:kern w:val="0"/>
          <w:sz w:val="32"/>
          <w:szCs w:val="32"/>
        </w:rPr>
        <w:t>9</w:t>
      </w:r>
      <w:r>
        <w:rPr>
          <w:rFonts w:ascii="仿宋_GB2312" w:eastAsia="仿宋_GB2312" w:hAnsi="仿宋_GB2312" w:cs="仿宋_GB2312"/>
          <w:color w:val="000000" w:themeColor="text1"/>
          <w:kern w:val="0"/>
          <w:sz w:val="32"/>
          <w:szCs w:val="32"/>
        </w:rPr>
        <w:t>）负责市委领导同志每周主要工作，市委、市政府每月主要工作，市委每季度重点工作及重要事项预安排的收集与编报；负责市委常委会议议题收集送审、组织安排、会议记录等相关工作；负责市委常委会议决定事项的落实情况反馈；负责报送市委常委文件、材料的登记、呈送，并按领导指示要求转有关单位和人员办理，办理情况及时上报领导；负责市委常委集体活动的组织安排</w:t>
      </w:r>
      <w:r>
        <w:rPr>
          <w:rFonts w:ascii="仿宋_GB2312" w:eastAsia="仿宋_GB2312" w:hAnsi="仿宋_GB2312" w:cs="仿宋_GB2312"/>
          <w:color w:val="000000" w:themeColor="text1"/>
          <w:kern w:val="0"/>
          <w:sz w:val="32"/>
          <w:szCs w:val="32"/>
        </w:rPr>
        <w:t>；负责信访材料、信息收集、转办和反馈；（</w:t>
      </w:r>
      <w:r>
        <w:rPr>
          <w:rFonts w:ascii="仿宋_GB2312" w:eastAsia="仿宋_GB2312" w:hAnsi="仿宋_GB2312" w:cs="仿宋_GB2312"/>
          <w:color w:val="000000" w:themeColor="text1"/>
          <w:kern w:val="0"/>
          <w:sz w:val="32"/>
          <w:szCs w:val="32"/>
        </w:rPr>
        <w:t>10</w:t>
      </w:r>
      <w:r>
        <w:rPr>
          <w:rFonts w:ascii="仿宋_GB2312" w:eastAsia="仿宋_GB2312" w:hAnsi="仿宋_GB2312" w:cs="仿宋_GB2312"/>
          <w:color w:val="000000" w:themeColor="text1"/>
          <w:kern w:val="0"/>
          <w:sz w:val="32"/>
          <w:szCs w:val="32"/>
        </w:rPr>
        <w:t>）负责全市公文发行管理工作；负责全市公文交换工作；（</w:t>
      </w:r>
      <w:r>
        <w:rPr>
          <w:rFonts w:ascii="仿宋_GB2312" w:eastAsia="仿宋_GB2312" w:hAnsi="仿宋_GB2312" w:cs="仿宋_GB2312"/>
          <w:color w:val="000000" w:themeColor="text1"/>
          <w:kern w:val="0"/>
          <w:sz w:val="32"/>
          <w:szCs w:val="32"/>
        </w:rPr>
        <w:t>11</w:t>
      </w:r>
      <w:r>
        <w:rPr>
          <w:rFonts w:ascii="仿宋_GB2312" w:eastAsia="仿宋_GB2312" w:hAnsi="仿宋_GB2312" w:cs="仿宋_GB2312"/>
          <w:color w:val="000000" w:themeColor="text1"/>
          <w:kern w:val="0"/>
          <w:sz w:val="32"/>
          <w:szCs w:val="32"/>
        </w:rPr>
        <w:t>）负责市委规范性文件的审核制发等相关工作，同时承担市委法律顾问室职责。（</w:t>
      </w:r>
      <w:r>
        <w:rPr>
          <w:rFonts w:ascii="仿宋_GB2312" w:eastAsia="仿宋_GB2312" w:hAnsi="仿宋_GB2312" w:cs="仿宋_GB2312"/>
          <w:color w:val="000000" w:themeColor="text1"/>
          <w:kern w:val="0"/>
          <w:sz w:val="32"/>
          <w:szCs w:val="32"/>
        </w:rPr>
        <w:t>12</w:t>
      </w:r>
      <w:r>
        <w:rPr>
          <w:rFonts w:ascii="仿宋_GB2312" w:eastAsia="仿宋_GB2312" w:hAnsi="仿宋_GB2312" w:cs="仿宋_GB2312"/>
          <w:color w:val="000000" w:themeColor="text1"/>
          <w:kern w:val="0"/>
          <w:sz w:val="32"/>
          <w:szCs w:val="32"/>
        </w:rPr>
        <w:t>）完成市委领导交办的其他任务。</w:t>
      </w:r>
    </w:p>
    <w:p w:rsidR="003E7703" w:rsidRDefault="009A775F">
      <w:pPr>
        <w:ind w:firstLineChars="100" w:firstLine="320"/>
        <w:rPr>
          <w:rFonts w:ascii="黑体" w:eastAsia="黑体"/>
          <w:sz w:val="32"/>
          <w:szCs w:val="32"/>
        </w:rPr>
      </w:pPr>
      <w:r>
        <w:rPr>
          <w:rFonts w:ascii="黑体" w:eastAsia="黑体" w:hint="eastAsia"/>
          <w:sz w:val="32"/>
          <w:szCs w:val="32"/>
        </w:rPr>
        <w:t>二、市市委办公室机构设置及部门预算单位构成</w:t>
      </w:r>
    </w:p>
    <w:p w:rsidR="003E7703" w:rsidRDefault="009A775F">
      <w:pPr>
        <w:adjustRightInd w:val="0"/>
        <w:snapToGrid w:val="0"/>
        <w:spacing w:line="312" w:lineRule="auto"/>
        <w:rPr>
          <w:rFonts w:ascii="Times New Roman" w:eastAsia="仿宋_GB2312" w:hAnsi="Times New Roman"/>
          <w:sz w:val="32"/>
          <w:szCs w:val="32"/>
        </w:rPr>
      </w:pPr>
      <w:r>
        <w:rPr>
          <w:rFonts w:ascii="Times New Roman" w:eastAsia="仿宋_GB2312" w:hAnsi="Times New Roman" w:hint="eastAsia"/>
          <w:sz w:val="32"/>
          <w:szCs w:val="32"/>
        </w:rPr>
        <w:t>（一）机构设置</w:t>
      </w:r>
    </w:p>
    <w:p w:rsidR="003E7703" w:rsidRDefault="009A775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邓州市市委办公室公室内设科室为</w:t>
      </w:r>
      <w:r>
        <w:rPr>
          <w:rFonts w:ascii="Times New Roman" w:eastAsia="仿宋_GB2312" w:hAnsi="Times New Roman"/>
          <w:sz w:val="32"/>
          <w:szCs w:val="32"/>
        </w:rPr>
        <w:t>11</w:t>
      </w:r>
      <w:r>
        <w:rPr>
          <w:rFonts w:ascii="Times New Roman" w:eastAsia="仿宋_GB2312" w:hAnsi="Times New Roman"/>
          <w:sz w:val="32"/>
          <w:szCs w:val="32"/>
        </w:rPr>
        <w:t>个。</w:t>
      </w:r>
      <w:r>
        <w:rPr>
          <w:rFonts w:ascii="Times New Roman" w:eastAsia="仿宋_GB2312" w:hAnsi="Times New Roman"/>
          <w:sz w:val="32"/>
          <w:szCs w:val="32"/>
        </w:rPr>
        <w:t>(1)</w:t>
      </w:r>
      <w:r>
        <w:rPr>
          <w:rFonts w:ascii="Times New Roman" w:eastAsia="仿宋_GB2312" w:hAnsi="Times New Roman"/>
          <w:sz w:val="32"/>
          <w:szCs w:val="32"/>
        </w:rPr>
        <w:t>市委全面深化改革领导小组办公室</w:t>
      </w:r>
      <w:r>
        <w:rPr>
          <w:rFonts w:ascii="Times New Roman" w:eastAsia="仿宋_GB2312" w:hAnsi="Times New Roman"/>
          <w:sz w:val="32"/>
          <w:szCs w:val="32"/>
        </w:rPr>
        <w:t>(2)</w:t>
      </w:r>
      <w:r>
        <w:rPr>
          <w:rFonts w:ascii="Times New Roman" w:eastAsia="仿宋_GB2312" w:hAnsi="Times New Roman"/>
          <w:sz w:val="32"/>
          <w:szCs w:val="32"/>
        </w:rPr>
        <w:t>市委全面从严治党主体责任办</w:t>
      </w:r>
      <w:r>
        <w:rPr>
          <w:rFonts w:ascii="Times New Roman" w:eastAsia="仿宋_GB2312" w:hAnsi="Times New Roman"/>
          <w:sz w:val="32"/>
          <w:szCs w:val="32"/>
        </w:rPr>
        <w:lastRenderedPageBreak/>
        <w:t>公室</w:t>
      </w:r>
      <w:r>
        <w:rPr>
          <w:rFonts w:ascii="Times New Roman" w:eastAsia="仿宋_GB2312" w:hAnsi="Times New Roman"/>
          <w:sz w:val="32"/>
          <w:szCs w:val="32"/>
        </w:rPr>
        <w:t>(3)</w:t>
      </w:r>
      <w:r>
        <w:rPr>
          <w:rFonts w:ascii="Times New Roman" w:eastAsia="仿宋_GB2312" w:hAnsi="Times New Roman"/>
          <w:sz w:val="32"/>
          <w:szCs w:val="32"/>
        </w:rPr>
        <w:t>政策研究室</w:t>
      </w:r>
      <w:r>
        <w:rPr>
          <w:rFonts w:ascii="Times New Roman" w:eastAsia="仿宋_GB2312" w:hAnsi="Times New Roman"/>
          <w:sz w:val="32"/>
          <w:szCs w:val="32"/>
        </w:rPr>
        <w:t>(4)</w:t>
      </w:r>
      <w:r>
        <w:rPr>
          <w:rFonts w:ascii="Times New Roman" w:eastAsia="仿宋_GB2312" w:hAnsi="Times New Roman"/>
          <w:sz w:val="32"/>
          <w:szCs w:val="32"/>
        </w:rPr>
        <w:t>市委信息办公室</w:t>
      </w:r>
      <w:r>
        <w:rPr>
          <w:rFonts w:ascii="Times New Roman" w:eastAsia="仿宋_GB2312" w:hAnsi="Times New Roman"/>
          <w:sz w:val="32"/>
          <w:szCs w:val="32"/>
        </w:rPr>
        <w:t>(5)</w:t>
      </w:r>
      <w:r>
        <w:rPr>
          <w:rFonts w:ascii="Times New Roman" w:eastAsia="仿宋_GB2312" w:hAnsi="Times New Roman"/>
          <w:sz w:val="32"/>
          <w:szCs w:val="32"/>
        </w:rPr>
        <w:t>秘书一科</w:t>
      </w:r>
      <w:r>
        <w:rPr>
          <w:rFonts w:ascii="Times New Roman" w:eastAsia="仿宋_GB2312" w:hAnsi="Times New Roman"/>
          <w:sz w:val="32"/>
          <w:szCs w:val="32"/>
        </w:rPr>
        <w:t>(6)</w:t>
      </w:r>
      <w:r>
        <w:rPr>
          <w:rFonts w:ascii="Times New Roman" w:eastAsia="仿宋_GB2312" w:hAnsi="Times New Roman"/>
          <w:sz w:val="32"/>
          <w:szCs w:val="32"/>
        </w:rPr>
        <w:t>政工科</w:t>
      </w:r>
      <w:r>
        <w:rPr>
          <w:rFonts w:ascii="Times New Roman" w:eastAsia="仿宋_GB2312" w:hAnsi="Times New Roman"/>
          <w:sz w:val="32"/>
          <w:szCs w:val="32"/>
        </w:rPr>
        <w:t>(7)</w:t>
      </w:r>
      <w:r>
        <w:rPr>
          <w:rFonts w:ascii="Times New Roman" w:eastAsia="仿宋_GB2312" w:hAnsi="Times New Roman"/>
          <w:sz w:val="32"/>
          <w:szCs w:val="32"/>
        </w:rPr>
        <w:t>常委办</w:t>
      </w:r>
      <w:r>
        <w:rPr>
          <w:rFonts w:ascii="Times New Roman" w:eastAsia="仿宋_GB2312" w:hAnsi="Times New Roman"/>
          <w:sz w:val="32"/>
          <w:szCs w:val="32"/>
        </w:rPr>
        <w:t>(8)</w:t>
      </w:r>
      <w:r>
        <w:rPr>
          <w:rFonts w:ascii="Times New Roman" w:eastAsia="仿宋_GB2312" w:hAnsi="Times New Roman"/>
          <w:sz w:val="32"/>
          <w:szCs w:val="32"/>
        </w:rPr>
        <w:t>文管中心</w:t>
      </w:r>
      <w:r>
        <w:rPr>
          <w:rFonts w:ascii="Times New Roman" w:eastAsia="仿宋_GB2312" w:hAnsi="Times New Roman"/>
          <w:sz w:val="32"/>
          <w:szCs w:val="32"/>
        </w:rPr>
        <w:t>(9)</w:t>
      </w:r>
      <w:r>
        <w:rPr>
          <w:rFonts w:ascii="Times New Roman" w:eastAsia="仿宋_GB2312" w:hAnsi="Times New Roman"/>
          <w:sz w:val="32"/>
          <w:szCs w:val="32"/>
        </w:rPr>
        <w:t>法规室</w:t>
      </w:r>
      <w:r>
        <w:rPr>
          <w:rFonts w:ascii="Times New Roman" w:eastAsia="仿宋_GB2312" w:hAnsi="Times New Roman"/>
          <w:sz w:val="32"/>
          <w:szCs w:val="32"/>
        </w:rPr>
        <w:t>(10)</w:t>
      </w:r>
      <w:r>
        <w:rPr>
          <w:rFonts w:ascii="Times New Roman" w:eastAsia="仿宋_GB2312" w:hAnsi="Times New Roman"/>
          <w:sz w:val="32"/>
          <w:szCs w:val="32"/>
        </w:rPr>
        <w:t>文明办</w:t>
      </w:r>
      <w:r>
        <w:rPr>
          <w:rFonts w:ascii="Times New Roman" w:eastAsia="仿宋_GB2312" w:hAnsi="Times New Roman"/>
          <w:sz w:val="32"/>
          <w:szCs w:val="32"/>
        </w:rPr>
        <w:t>(11)</w:t>
      </w:r>
      <w:r>
        <w:rPr>
          <w:rFonts w:ascii="Times New Roman" w:eastAsia="仿宋_GB2312" w:hAnsi="Times New Roman"/>
          <w:sz w:val="32"/>
          <w:szCs w:val="32"/>
        </w:rPr>
        <w:t>秘书二科等。</w:t>
      </w:r>
    </w:p>
    <w:p w:rsidR="003E7703" w:rsidRDefault="009A775F">
      <w:pPr>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部门预算单位构成</w:t>
      </w:r>
    </w:p>
    <w:p w:rsidR="003E7703" w:rsidRDefault="009A775F">
      <w:pPr>
        <w:ind w:firstLineChars="177" w:firstLine="566"/>
        <w:rPr>
          <w:rFonts w:ascii="仿宋_GB2312" w:eastAsia="仿宋_GB2312"/>
          <w:sz w:val="32"/>
          <w:szCs w:val="32"/>
        </w:rPr>
      </w:pPr>
      <w:r>
        <w:rPr>
          <w:rFonts w:ascii="仿宋_GB2312" w:eastAsia="仿宋_GB2312" w:hint="eastAsia"/>
          <w:sz w:val="32"/>
          <w:szCs w:val="32"/>
        </w:rPr>
        <w:t>邓州</w:t>
      </w:r>
      <w:r>
        <w:rPr>
          <w:rFonts w:ascii="仿宋_GB2312" w:eastAsia="仿宋_GB2312" w:hint="eastAsia"/>
          <w:sz w:val="32"/>
          <w:szCs w:val="32"/>
        </w:rPr>
        <w:t>市市委办公室</w:t>
      </w:r>
      <w:r>
        <w:rPr>
          <w:rFonts w:ascii="仿宋_GB2312" w:eastAsia="仿宋_GB2312" w:hint="eastAsia"/>
          <w:sz w:val="32"/>
          <w:szCs w:val="32"/>
        </w:rPr>
        <w:t>部门预算包括机关本级预算</w:t>
      </w:r>
      <w:r>
        <w:rPr>
          <w:rFonts w:ascii="仿宋_GB2312" w:eastAsia="仿宋_GB2312" w:hint="eastAsia"/>
          <w:sz w:val="32"/>
          <w:szCs w:val="32"/>
        </w:rPr>
        <w:t>，及下</w:t>
      </w:r>
      <w:r>
        <w:rPr>
          <w:rFonts w:ascii="仿宋_GB2312" w:eastAsia="仿宋_GB2312" w:hint="eastAsia"/>
          <w:sz w:val="32"/>
          <w:szCs w:val="32"/>
        </w:rPr>
        <w:t>属单位预算。</w:t>
      </w:r>
    </w:p>
    <w:p w:rsidR="003E7703" w:rsidRDefault="009A775F">
      <w:pPr>
        <w:widowControl/>
        <w:numPr>
          <w:ilvl w:val="0"/>
          <w:numId w:val="2"/>
        </w:numPr>
        <w:adjustRightInd w:val="0"/>
        <w:snapToGrid w:val="0"/>
        <w:spacing w:line="312"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邓州</w:t>
      </w:r>
      <w:r>
        <w:rPr>
          <w:rFonts w:ascii="Times New Roman" w:eastAsia="仿宋_GB2312" w:hAnsi="Times New Roman" w:hint="eastAsia"/>
          <w:sz w:val="32"/>
          <w:szCs w:val="32"/>
        </w:rPr>
        <w:t>市市委办公室</w:t>
      </w:r>
      <w:r>
        <w:rPr>
          <w:rFonts w:ascii="Times New Roman" w:eastAsia="仿宋_GB2312" w:hAnsi="Times New Roman"/>
          <w:sz w:val="32"/>
          <w:szCs w:val="32"/>
        </w:rPr>
        <w:t>本级</w:t>
      </w:r>
    </w:p>
    <w:p w:rsidR="003E7703" w:rsidRDefault="009A775F">
      <w:pPr>
        <w:widowControl/>
        <w:numPr>
          <w:ilvl w:val="0"/>
          <w:numId w:val="2"/>
        </w:numPr>
        <w:adjustRightInd w:val="0"/>
        <w:snapToGrid w:val="0"/>
        <w:spacing w:line="312"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邓州市委机关事务管理局</w:t>
      </w:r>
    </w:p>
    <w:p w:rsidR="003E7703" w:rsidRDefault="003E7703">
      <w:pPr>
        <w:rPr>
          <w:rFonts w:ascii="仿宋_GB2312" w:eastAsia="仿宋_GB2312"/>
          <w:sz w:val="32"/>
          <w:szCs w:val="32"/>
        </w:rPr>
      </w:pPr>
    </w:p>
    <w:p w:rsidR="003E7703" w:rsidRDefault="009A775F">
      <w:pPr>
        <w:jc w:val="center"/>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市市委办公室</w:t>
      </w:r>
      <w:r>
        <w:rPr>
          <w:rFonts w:ascii="黑体" w:eastAsia="黑体" w:hAnsiTheme="majorEastAsia" w:hint="eastAsia"/>
          <w:sz w:val="32"/>
          <w:szCs w:val="32"/>
        </w:rPr>
        <w:t>2020</w:t>
      </w:r>
      <w:r>
        <w:rPr>
          <w:rFonts w:ascii="黑体" w:eastAsia="黑体" w:hAnsiTheme="majorEastAsia" w:hint="eastAsia"/>
          <w:sz w:val="32"/>
          <w:szCs w:val="32"/>
        </w:rPr>
        <w:t>年部门预算情况说明</w:t>
      </w:r>
    </w:p>
    <w:p w:rsidR="003E7703" w:rsidRDefault="009A775F">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3E7703" w:rsidRDefault="009A775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市市委办公室</w:t>
      </w:r>
      <w:r>
        <w:rPr>
          <w:rFonts w:ascii="Times New Roman" w:eastAsia="仿宋_GB2312" w:hAnsi="Times New Roman" w:hint="eastAsia"/>
          <w:sz w:val="32"/>
          <w:szCs w:val="32"/>
        </w:rPr>
        <w:t>2020</w:t>
      </w:r>
      <w:r>
        <w:rPr>
          <w:rFonts w:ascii="Times New Roman" w:eastAsia="仿宋_GB2312"/>
          <w:sz w:val="32"/>
          <w:szCs w:val="32"/>
        </w:rPr>
        <w:t>年收入总计</w:t>
      </w:r>
      <w:r>
        <w:rPr>
          <w:rFonts w:ascii="仿宋_GB2312" w:eastAsia="仿宋_GB2312" w:hint="eastAsia"/>
          <w:color w:val="000000" w:themeColor="text1"/>
          <w:sz w:val="32"/>
          <w:szCs w:val="32"/>
        </w:rPr>
        <w:t>1557.04</w:t>
      </w:r>
      <w:r>
        <w:rPr>
          <w:rFonts w:ascii="Times New Roman" w:eastAsia="仿宋_GB2312"/>
          <w:sz w:val="32"/>
          <w:szCs w:val="32"/>
        </w:rPr>
        <w:t>万元，支出总计</w:t>
      </w:r>
      <w:r>
        <w:rPr>
          <w:rFonts w:ascii="仿宋_GB2312" w:eastAsia="仿宋_GB2312" w:hint="eastAsia"/>
          <w:color w:val="000000" w:themeColor="text1"/>
          <w:sz w:val="32"/>
          <w:szCs w:val="32"/>
        </w:rPr>
        <w:t>1557.04</w:t>
      </w:r>
      <w:r>
        <w:rPr>
          <w:rFonts w:ascii="Times New Roman" w:eastAsia="仿宋_GB2312"/>
          <w:sz w:val="32"/>
          <w:szCs w:val="32"/>
        </w:rPr>
        <w:t>万元，与</w:t>
      </w:r>
      <w:r>
        <w:rPr>
          <w:rFonts w:ascii="Times New Roman" w:eastAsia="仿宋_GB2312" w:hAnsi="Times New Roman" w:hint="eastAsia"/>
          <w:sz w:val="32"/>
          <w:szCs w:val="32"/>
        </w:rPr>
        <w:t>上年预算</w:t>
      </w:r>
      <w:r>
        <w:rPr>
          <w:rFonts w:ascii="Times New Roman" w:eastAsia="仿宋_GB2312"/>
          <w:sz w:val="32"/>
          <w:szCs w:val="32"/>
        </w:rPr>
        <w:t>相比，收支</w:t>
      </w:r>
      <w:r>
        <w:rPr>
          <w:rFonts w:ascii="Times New Roman" w:eastAsia="仿宋_GB2312" w:hint="eastAsia"/>
          <w:sz w:val="32"/>
          <w:szCs w:val="32"/>
        </w:rPr>
        <w:t>各</w:t>
      </w:r>
      <w:r>
        <w:rPr>
          <w:rFonts w:ascii="仿宋" w:eastAsia="仿宋" w:hAnsi="宋体" w:cs="宋体" w:hint="eastAsia"/>
          <w:kern w:val="0"/>
          <w:sz w:val="30"/>
          <w:lang w:bidi="zh-CN"/>
        </w:rPr>
        <w:t>增加</w:t>
      </w:r>
      <w:r>
        <w:rPr>
          <w:rFonts w:ascii="仿宋" w:eastAsia="仿宋" w:hAnsi="宋体" w:cs="宋体" w:hint="eastAsia"/>
          <w:kern w:val="0"/>
          <w:sz w:val="30"/>
          <w:lang w:bidi="zh-CN"/>
        </w:rPr>
        <w:t>421.72</w:t>
      </w:r>
      <w:r>
        <w:rPr>
          <w:rFonts w:ascii="Times New Roman" w:eastAsia="仿宋_GB2312"/>
          <w:sz w:val="32"/>
          <w:szCs w:val="32"/>
        </w:rPr>
        <w:t>万元</w:t>
      </w:r>
      <w:r>
        <w:rPr>
          <w:rFonts w:ascii="Times New Roman" w:eastAsia="仿宋_GB2312" w:hint="eastAsia"/>
          <w:sz w:val="32"/>
          <w:szCs w:val="32"/>
        </w:rPr>
        <w:t>，增长</w:t>
      </w:r>
      <w:r>
        <w:rPr>
          <w:rFonts w:ascii="Times New Roman" w:eastAsia="仿宋_GB2312" w:hint="eastAsia"/>
          <w:sz w:val="32"/>
          <w:szCs w:val="32"/>
        </w:rPr>
        <w:t>27.08</w:t>
      </w:r>
      <w:r>
        <w:rPr>
          <w:rFonts w:ascii="仿宋_GB2312" w:eastAsia="仿宋_GB2312" w:hint="eastAsia"/>
          <w:sz w:val="32"/>
          <w:szCs w:val="32"/>
        </w:rPr>
        <w:t>%</w:t>
      </w:r>
      <w:r>
        <w:rPr>
          <w:rFonts w:ascii="仿宋_GB2312" w:eastAsia="仿宋_GB2312" w:hint="eastAsia"/>
          <w:sz w:val="32"/>
          <w:szCs w:val="32"/>
        </w:rPr>
        <w:t>。</w:t>
      </w:r>
      <w:r>
        <w:rPr>
          <w:rFonts w:ascii="Times New Roman" w:eastAsia="仿宋_GB2312"/>
          <w:sz w:val="32"/>
          <w:szCs w:val="32"/>
        </w:rPr>
        <w:t>主要原因是：</w:t>
      </w:r>
      <w:r>
        <w:rPr>
          <w:rFonts w:ascii="仿宋_GB2312" w:eastAsia="仿宋_GB2312" w:hint="eastAsia"/>
          <w:color w:val="000000" w:themeColor="text1"/>
          <w:sz w:val="32"/>
          <w:szCs w:val="32"/>
        </w:rPr>
        <w:t>机构改革涉及新增单位</w:t>
      </w:r>
      <w:r>
        <w:rPr>
          <w:rFonts w:ascii="仿宋_GB2312" w:eastAsia="仿宋_GB2312" w:hint="eastAsia"/>
          <w:sz w:val="32"/>
          <w:szCs w:val="32"/>
        </w:rPr>
        <w:t>。</w:t>
      </w:r>
    </w:p>
    <w:p w:rsidR="003E7703" w:rsidRDefault="009A775F">
      <w:pPr>
        <w:ind w:firstLine="567"/>
        <w:rPr>
          <w:rFonts w:ascii="黑体" w:eastAsia="黑体"/>
          <w:sz w:val="32"/>
          <w:szCs w:val="32"/>
        </w:rPr>
      </w:pPr>
      <w:r>
        <w:rPr>
          <w:rFonts w:ascii="黑体" w:eastAsia="黑体" w:hint="eastAsia"/>
          <w:sz w:val="32"/>
          <w:szCs w:val="32"/>
        </w:rPr>
        <w:t>二、收入预算</w:t>
      </w:r>
      <w:r>
        <w:rPr>
          <w:rFonts w:ascii="黑体" w:eastAsia="黑体" w:hint="eastAsia"/>
          <w:sz w:val="32"/>
          <w:szCs w:val="32"/>
        </w:rPr>
        <w:t>总体情况</w:t>
      </w:r>
      <w:r>
        <w:rPr>
          <w:rFonts w:ascii="黑体" w:eastAsia="黑体" w:hint="eastAsia"/>
          <w:sz w:val="32"/>
          <w:szCs w:val="32"/>
        </w:rPr>
        <w:t>说明</w:t>
      </w:r>
    </w:p>
    <w:p w:rsidR="003E7703" w:rsidRDefault="009A775F">
      <w:pPr>
        <w:adjustRightInd w:val="0"/>
        <w:snapToGrid w:val="0"/>
        <w:spacing w:line="312" w:lineRule="auto"/>
        <w:ind w:firstLineChars="200" w:firstLine="640"/>
        <w:rPr>
          <w:rFonts w:ascii="仿宋_GB2312" w:eastAsia="仿宋_GB2312"/>
          <w:sz w:val="32"/>
          <w:szCs w:val="32"/>
        </w:rPr>
      </w:pPr>
      <w:r>
        <w:rPr>
          <w:rFonts w:ascii="仿宋_GB2312" w:eastAsia="仿宋_GB2312" w:hint="eastAsia"/>
          <w:sz w:val="32"/>
          <w:szCs w:val="32"/>
        </w:rPr>
        <w:t>市市委办公室</w:t>
      </w:r>
      <w:r>
        <w:rPr>
          <w:rFonts w:ascii="Times New Roman" w:eastAsia="仿宋_GB2312" w:hAnsi="Times New Roman" w:hint="eastAsia"/>
          <w:sz w:val="32"/>
          <w:szCs w:val="32"/>
        </w:rPr>
        <w:t>2020</w:t>
      </w:r>
      <w:r>
        <w:rPr>
          <w:rFonts w:ascii="Times New Roman" w:eastAsia="仿宋_GB2312"/>
          <w:sz w:val="32"/>
          <w:szCs w:val="32"/>
        </w:rPr>
        <w:t>年收入预算</w:t>
      </w:r>
      <w:r>
        <w:rPr>
          <w:rFonts w:ascii="仿宋_GB2312" w:eastAsia="仿宋_GB2312" w:hint="eastAsia"/>
          <w:color w:val="000000" w:themeColor="text1"/>
          <w:sz w:val="32"/>
          <w:szCs w:val="32"/>
        </w:rPr>
        <w:t>1557.04</w:t>
      </w:r>
      <w:r>
        <w:rPr>
          <w:rFonts w:ascii="Times New Roman" w:eastAsia="仿宋_GB2312"/>
          <w:sz w:val="32"/>
          <w:szCs w:val="32"/>
        </w:rPr>
        <w:t>万元，其中：一般公共预算</w:t>
      </w:r>
      <w:r>
        <w:rPr>
          <w:rFonts w:ascii="Times New Roman" w:eastAsia="仿宋_GB2312" w:hint="eastAsia"/>
          <w:sz w:val="32"/>
          <w:szCs w:val="32"/>
        </w:rPr>
        <w:t>收入</w:t>
      </w:r>
      <w:r>
        <w:rPr>
          <w:rFonts w:ascii="仿宋_GB2312" w:eastAsia="仿宋_GB2312" w:hint="eastAsia"/>
          <w:color w:val="000000" w:themeColor="text1"/>
          <w:sz w:val="32"/>
          <w:szCs w:val="32"/>
        </w:rPr>
        <w:t>1557.04</w:t>
      </w:r>
      <w:r>
        <w:rPr>
          <w:rFonts w:ascii="Times New Roman" w:eastAsia="仿宋_GB2312"/>
          <w:sz w:val="32"/>
          <w:szCs w:val="32"/>
        </w:rPr>
        <w:t>万元，政府性基金收入</w:t>
      </w:r>
      <w:r>
        <w:rPr>
          <w:rFonts w:ascii="仿宋_GB2312" w:eastAsia="仿宋_GB2312" w:hint="eastAsia"/>
          <w:sz w:val="32"/>
          <w:szCs w:val="32"/>
        </w:rPr>
        <w:t>0</w:t>
      </w:r>
      <w:r>
        <w:rPr>
          <w:rFonts w:ascii="Times New Roman" w:eastAsia="仿宋_GB2312"/>
          <w:sz w:val="32"/>
          <w:szCs w:val="32"/>
        </w:rPr>
        <w:t>万元</w:t>
      </w:r>
      <w:r>
        <w:rPr>
          <w:rFonts w:ascii="Times New Roman" w:eastAsia="仿宋_GB2312" w:hint="eastAsia"/>
          <w:sz w:val="32"/>
          <w:szCs w:val="32"/>
        </w:rPr>
        <w:t>，</w:t>
      </w:r>
      <w:r>
        <w:rPr>
          <w:rFonts w:ascii="Times New Roman" w:eastAsia="仿宋_GB2312"/>
          <w:sz w:val="32"/>
          <w:szCs w:val="32"/>
        </w:rPr>
        <w:t>专户管理的教育收费</w:t>
      </w:r>
      <w:r>
        <w:rPr>
          <w:rFonts w:ascii="Times New Roman" w:eastAsia="仿宋_GB2312" w:hAnsi="Times New Roman"/>
          <w:sz w:val="32"/>
          <w:szCs w:val="32"/>
        </w:rPr>
        <w:t>0</w:t>
      </w:r>
      <w:r>
        <w:rPr>
          <w:rFonts w:ascii="Times New Roman" w:eastAsia="仿宋_GB2312"/>
          <w:sz w:val="32"/>
          <w:szCs w:val="32"/>
        </w:rPr>
        <w:t>万元。</w:t>
      </w:r>
    </w:p>
    <w:p w:rsidR="003E7703" w:rsidRDefault="009A775F">
      <w:pPr>
        <w:ind w:firstLine="709"/>
        <w:rPr>
          <w:rFonts w:ascii="黑体" w:eastAsia="黑体"/>
          <w:sz w:val="32"/>
          <w:szCs w:val="32"/>
        </w:rPr>
      </w:pPr>
      <w:r>
        <w:rPr>
          <w:rFonts w:ascii="黑体" w:eastAsia="黑体" w:hint="eastAsia"/>
          <w:sz w:val="32"/>
          <w:szCs w:val="32"/>
        </w:rPr>
        <w:t>三、支出预算</w:t>
      </w:r>
      <w:r>
        <w:rPr>
          <w:rFonts w:ascii="黑体" w:eastAsia="黑体" w:hint="eastAsia"/>
          <w:sz w:val="32"/>
          <w:szCs w:val="32"/>
        </w:rPr>
        <w:t>总体情况</w:t>
      </w:r>
      <w:r>
        <w:rPr>
          <w:rFonts w:ascii="黑体" w:eastAsia="黑体" w:hint="eastAsia"/>
          <w:sz w:val="32"/>
          <w:szCs w:val="32"/>
        </w:rPr>
        <w:t>说明</w:t>
      </w:r>
    </w:p>
    <w:p w:rsidR="003E7703" w:rsidRDefault="009A775F">
      <w:pPr>
        <w:ind w:firstLine="709"/>
        <w:rPr>
          <w:rFonts w:ascii="Times New Roman" w:eastAsia="仿宋_GB2312"/>
          <w:sz w:val="32"/>
          <w:szCs w:val="32"/>
        </w:rPr>
      </w:pPr>
      <w:r>
        <w:rPr>
          <w:rFonts w:ascii="仿宋_GB2312" w:eastAsia="仿宋_GB2312" w:hint="eastAsia"/>
          <w:sz w:val="32"/>
          <w:szCs w:val="32"/>
        </w:rPr>
        <w:t>市市委办公室</w:t>
      </w:r>
      <w:r>
        <w:rPr>
          <w:rFonts w:ascii="Times New Roman" w:eastAsia="仿宋_GB2312" w:hint="eastAsia"/>
          <w:sz w:val="32"/>
          <w:szCs w:val="32"/>
        </w:rPr>
        <w:t>2020</w:t>
      </w:r>
      <w:r>
        <w:rPr>
          <w:rFonts w:ascii="Times New Roman" w:eastAsia="仿宋_GB2312"/>
          <w:sz w:val="32"/>
          <w:szCs w:val="32"/>
        </w:rPr>
        <w:t>年支出预算</w:t>
      </w:r>
      <w:r>
        <w:rPr>
          <w:rFonts w:ascii="仿宋_GB2312" w:eastAsia="仿宋_GB2312" w:hint="eastAsia"/>
          <w:color w:val="000000" w:themeColor="text1"/>
          <w:sz w:val="32"/>
          <w:szCs w:val="32"/>
        </w:rPr>
        <w:t>1557.04</w:t>
      </w:r>
      <w:r>
        <w:rPr>
          <w:rFonts w:ascii="Times New Roman" w:eastAsia="仿宋_GB2312"/>
          <w:sz w:val="32"/>
          <w:szCs w:val="32"/>
        </w:rPr>
        <w:t>万元，</w:t>
      </w:r>
      <w:r>
        <w:rPr>
          <w:rFonts w:ascii="Times New Roman" w:eastAsia="仿宋_GB2312" w:hint="eastAsia"/>
          <w:sz w:val="32"/>
          <w:szCs w:val="32"/>
        </w:rPr>
        <w:t>其中</w:t>
      </w:r>
      <w:r>
        <w:rPr>
          <w:rFonts w:ascii="Times New Roman" w:eastAsia="仿宋_GB2312"/>
          <w:sz w:val="32"/>
          <w:szCs w:val="32"/>
        </w:rPr>
        <w:t>：基本支出</w:t>
      </w:r>
      <w:r>
        <w:rPr>
          <w:rFonts w:ascii="仿宋_GB2312" w:eastAsia="仿宋_GB2312" w:hint="eastAsia"/>
          <w:color w:val="000000" w:themeColor="text1"/>
          <w:sz w:val="32"/>
          <w:szCs w:val="32"/>
        </w:rPr>
        <w:t>864.74</w:t>
      </w:r>
      <w:r>
        <w:rPr>
          <w:rFonts w:ascii="Times New Roman" w:eastAsia="仿宋_GB2312"/>
          <w:sz w:val="32"/>
          <w:szCs w:val="32"/>
        </w:rPr>
        <w:t>万元，占</w:t>
      </w:r>
      <w:r>
        <w:rPr>
          <w:rFonts w:ascii="仿宋_GB2312" w:eastAsia="仿宋_GB2312" w:hint="eastAsia"/>
          <w:sz w:val="32"/>
          <w:szCs w:val="32"/>
        </w:rPr>
        <w:t>55.54</w:t>
      </w:r>
      <w:r>
        <w:rPr>
          <w:rFonts w:ascii="Times New Roman" w:eastAsia="仿宋_GB2312"/>
          <w:sz w:val="32"/>
          <w:szCs w:val="32"/>
        </w:rPr>
        <w:t>%</w:t>
      </w:r>
      <w:r>
        <w:rPr>
          <w:rFonts w:ascii="Times New Roman" w:eastAsia="仿宋_GB2312"/>
          <w:sz w:val="32"/>
          <w:szCs w:val="32"/>
        </w:rPr>
        <w:t>；项目支出</w:t>
      </w:r>
      <w:r>
        <w:rPr>
          <w:rFonts w:ascii="仿宋_GB2312" w:eastAsia="仿宋_GB2312" w:hint="eastAsia"/>
          <w:color w:val="000000" w:themeColor="text1"/>
          <w:sz w:val="32"/>
          <w:szCs w:val="32"/>
        </w:rPr>
        <w:t>692.3</w:t>
      </w:r>
      <w:r>
        <w:rPr>
          <w:rFonts w:ascii="Times New Roman" w:eastAsia="仿宋_GB2312"/>
          <w:sz w:val="32"/>
          <w:szCs w:val="32"/>
        </w:rPr>
        <w:t>万元，占</w:t>
      </w:r>
      <w:r>
        <w:rPr>
          <w:rFonts w:ascii="仿宋_GB2312" w:eastAsia="仿宋_GB2312" w:hint="eastAsia"/>
          <w:color w:val="000000" w:themeColor="text1"/>
          <w:sz w:val="32"/>
          <w:szCs w:val="32"/>
        </w:rPr>
        <w:t>44.46</w:t>
      </w:r>
      <w:r>
        <w:rPr>
          <w:rFonts w:ascii="Times New Roman" w:eastAsia="仿宋_GB2312"/>
          <w:sz w:val="32"/>
          <w:szCs w:val="32"/>
        </w:rPr>
        <w:t>%</w:t>
      </w:r>
      <w:r>
        <w:rPr>
          <w:rFonts w:ascii="Times New Roman" w:eastAsia="仿宋_GB2312"/>
          <w:sz w:val="32"/>
          <w:szCs w:val="32"/>
        </w:rPr>
        <w:t>。</w:t>
      </w:r>
      <w:r>
        <w:rPr>
          <w:rFonts w:ascii="Times New Roman" w:eastAsia="仿宋_GB2312" w:hint="eastAsia"/>
          <w:sz w:val="32"/>
          <w:szCs w:val="32"/>
        </w:rPr>
        <w:t xml:space="preserve"> </w:t>
      </w:r>
    </w:p>
    <w:p w:rsidR="003E7703" w:rsidRDefault="009A775F">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四、财政拨款收支情况说明</w:t>
      </w:r>
    </w:p>
    <w:p w:rsidR="003E7703" w:rsidRDefault="009A775F">
      <w:pPr>
        <w:rPr>
          <w:rFonts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 xml:space="preserve">   </w:t>
      </w:r>
      <w:r>
        <w:rPr>
          <w:rFonts w:ascii="仿宋_GB2312" w:eastAsia="仿宋_GB2312" w:hint="eastAsia"/>
          <w:sz w:val="32"/>
          <w:szCs w:val="32"/>
        </w:rPr>
        <w:t>市市委办公室</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财政拨款</w:t>
      </w:r>
      <w:r>
        <w:rPr>
          <w:rFonts w:ascii="仿宋_GB2312" w:eastAsia="仿宋_GB2312" w:hint="eastAsia"/>
          <w:sz w:val="32"/>
          <w:szCs w:val="32"/>
        </w:rPr>
        <w:t>收入</w:t>
      </w:r>
      <w:r>
        <w:rPr>
          <w:rFonts w:ascii="仿宋_GB2312" w:eastAsia="仿宋_GB2312" w:hint="eastAsia"/>
          <w:sz w:val="32"/>
          <w:szCs w:val="32"/>
        </w:rPr>
        <w:t>预算</w:t>
      </w:r>
      <w:r>
        <w:rPr>
          <w:rFonts w:ascii="仿宋_GB2312" w:eastAsia="仿宋_GB2312" w:hint="eastAsia"/>
          <w:color w:val="000000" w:themeColor="text1"/>
          <w:sz w:val="32"/>
          <w:szCs w:val="32"/>
        </w:rPr>
        <w:t>1557.04</w:t>
      </w:r>
      <w:r>
        <w:rPr>
          <w:rFonts w:ascii="仿宋_GB2312" w:eastAsia="仿宋_GB2312" w:hint="eastAsia"/>
          <w:sz w:val="32"/>
          <w:szCs w:val="32"/>
        </w:rPr>
        <w:t>万元，支出</w:t>
      </w:r>
      <w:r>
        <w:rPr>
          <w:rFonts w:ascii="仿宋_GB2312" w:eastAsia="仿宋_GB2312" w:hint="eastAsia"/>
          <w:sz w:val="32"/>
          <w:szCs w:val="32"/>
        </w:rPr>
        <w:t>预算</w:t>
      </w:r>
      <w:r>
        <w:rPr>
          <w:rFonts w:ascii="仿宋_GB2312" w:eastAsia="仿宋_GB2312" w:hint="eastAsia"/>
          <w:color w:val="000000" w:themeColor="text1"/>
          <w:sz w:val="32"/>
          <w:szCs w:val="32"/>
        </w:rPr>
        <w:t>1557.04</w:t>
      </w:r>
      <w:r>
        <w:rPr>
          <w:rFonts w:ascii="仿宋_GB2312" w:eastAsia="仿宋_GB2312" w:hint="eastAsia"/>
          <w:sz w:val="32"/>
          <w:szCs w:val="32"/>
        </w:rPr>
        <w:t>万元，与</w:t>
      </w:r>
      <w:r>
        <w:rPr>
          <w:rFonts w:ascii="仿宋_GB2312" w:eastAsia="仿宋_GB2312" w:hint="eastAsia"/>
          <w:sz w:val="32"/>
          <w:szCs w:val="32"/>
        </w:rPr>
        <w:t>2019</w:t>
      </w:r>
      <w:bookmarkStart w:id="0" w:name="_GoBack"/>
      <w:bookmarkEnd w:id="0"/>
      <w:r>
        <w:rPr>
          <w:rFonts w:ascii="仿宋_GB2312" w:eastAsia="仿宋_GB2312" w:hint="eastAsia"/>
          <w:sz w:val="32"/>
          <w:szCs w:val="32"/>
        </w:rPr>
        <w:t>年相比，收入支出</w:t>
      </w:r>
      <w:r>
        <w:rPr>
          <w:rFonts w:ascii="Times New Roman" w:eastAsia="仿宋_GB2312" w:hint="eastAsia"/>
          <w:sz w:val="32"/>
          <w:szCs w:val="32"/>
        </w:rPr>
        <w:t>各</w:t>
      </w:r>
      <w:r>
        <w:rPr>
          <w:rFonts w:ascii="仿宋" w:eastAsia="仿宋" w:hAnsi="宋体" w:cs="宋体" w:hint="eastAsia"/>
          <w:kern w:val="0"/>
          <w:sz w:val="30"/>
          <w:lang w:bidi="zh-CN"/>
        </w:rPr>
        <w:t>增加</w:t>
      </w:r>
      <w:r>
        <w:rPr>
          <w:rFonts w:ascii="仿宋" w:eastAsia="仿宋" w:hAnsi="宋体" w:cs="宋体" w:hint="eastAsia"/>
          <w:kern w:val="0"/>
          <w:sz w:val="30"/>
          <w:lang w:bidi="zh-CN"/>
        </w:rPr>
        <w:t>421.72</w:t>
      </w:r>
      <w:r>
        <w:rPr>
          <w:rFonts w:ascii="Times New Roman" w:eastAsia="仿宋_GB2312"/>
          <w:sz w:val="32"/>
          <w:szCs w:val="32"/>
        </w:rPr>
        <w:t>万元</w:t>
      </w:r>
      <w:r>
        <w:rPr>
          <w:rFonts w:ascii="Times New Roman" w:eastAsia="仿宋_GB2312" w:hint="eastAsia"/>
          <w:sz w:val="32"/>
          <w:szCs w:val="32"/>
        </w:rPr>
        <w:t>，增长</w:t>
      </w:r>
      <w:r>
        <w:rPr>
          <w:rFonts w:ascii="Times New Roman" w:eastAsia="仿宋_GB2312" w:hint="eastAsia"/>
          <w:sz w:val="32"/>
          <w:szCs w:val="32"/>
        </w:rPr>
        <w:t>27.08</w:t>
      </w:r>
      <w:r>
        <w:rPr>
          <w:rFonts w:ascii="仿宋_GB2312" w:eastAsia="仿宋_GB2312" w:hint="eastAsia"/>
          <w:sz w:val="32"/>
          <w:szCs w:val="32"/>
        </w:rPr>
        <w:t>%</w:t>
      </w:r>
      <w:r>
        <w:rPr>
          <w:rFonts w:ascii="仿宋_GB2312" w:eastAsia="仿宋_GB2312" w:hint="eastAsia"/>
          <w:sz w:val="32"/>
          <w:szCs w:val="32"/>
        </w:rPr>
        <w:t>。</w:t>
      </w:r>
      <w:r>
        <w:rPr>
          <w:rFonts w:ascii="Times New Roman" w:eastAsia="仿宋_GB2312"/>
          <w:sz w:val="32"/>
          <w:szCs w:val="32"/>
        </w:rPr>
        <w:t>主要原因是：</w:t>
      </w:r>
      <w:r>
        <w:rPr>
          <w:rFonts w:ascii="仿宋_GB2312" w:eastAsia="仿宋_GB2312" w:hint="eastAsia"/>
          <w:color w:val="000000" w:themeColor="text1"/>
          <w:sz w:val="32"/>
          <w:szCs w:val="32"/>
        </w:rPr>
        <w:t>机构改革涉及新增单位</w:t>
      </w:r>
      <w:r>
        <w:rPr>
          <w:rFonts w:ascii="仿宋_GB2312" w:eastAsia="仿宋_GB2312" w:hint="eastAsia"/>
          <w:sz w:val="32"/>
          <w:szCs w:val="32"/>
        </w:rPr>
        <w:t>。</w:t>
      </w:r>
    </w:p>
    <w:p w:rsidR="003E7703" w:rsidRDefault="009A775F">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、一般公共预算支出预算情况说明</w:t>
      </w:r>
    </w:p>
    <w:p w:rsidR="003E7703" w:rsidRDefault="009A775F">
      <w:pPr>
        <w:ind w:firstLineChars="200" w:firstLine="640"/>
        <w:rPr>
          <w:rFonts w:ascii="Times New Roman" w:eastAsia="仿宋_GB2312" w:hAnsi="Times New Roman" w:cs="Times New Roman"/>
          <w:sz w:val="32"/>
          <w:szCs w:val="32"/>
        </w:rPr>
      </w:pPr>
      <w:r>
        <w:rPr>
          <w:rFonts w:ascii="仿宋_GB2312" w:eastAsia="仿宋_GB2312" w:hint="eastAsia"/>
          <w:sz w:val="32"/>
          <w:szCs w:val="32"/>
        </w:rPr>
        <w:t>市委办公室</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年一般公共预算支出年初预算为</w:t>
      </w:r>
      <w:r>
        <w:rPr>
          <w:rFonts w:ascii="仿宋_GB2312" w:eastAsia="仿宋_GB2312" w:hint="eastAsia"/>
          <w:color w:val="000000" w:themeColor="text1"/>
          <w:sz w:val="32"/>
          <w:szCs w:val="32"/>
        </w:rPr>
        <w:t>1557.04</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sz w:val="32"/>
          <w:szCs w:val="32"/>
        </w:rPr>
        <w:t xml:space="preserve"> 1305.24 </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 xml:space="preserve"> 83.83 %</w:t>
      </w:r>
      <w:r>
        <w:rPr>
          <w:rFonts w:ascii="Times New Roman" w:eastAsia="仿宋_GB2312" w:hAnsi="Times New Roman" w:cs="Times New Roman"/>
          <w:sz w:val="32"/>
          <w:szCs w:val="32"/>
        </w:rPr>
        <w:t>；社会保障和就业（类）支出</w:t>
      </w:r>
      <w:r>
        <w:rPr>
          <w:rFonts w:ascii="Times New Roman" w:eastAsia="仿宋_GB2312" w:hAnsi="Times New Roman" w:cs="Times New Roman"/>
          <w:sz w:val="32"/>
          <w:szCs w:val="32"/>
        </w:rPr>
        <w:t xml:space="preserve"> 136.83 </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 xml:space="preserve"> 8.79 % </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sz w:val="32"/>
          <w:szCs w:val="32"/>
        </w:rPr>
        <w:t xml:space="preserve"> 68.37 </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 xml:space="preserve"> 4.39% </w:t>
      </w:r>
      <w:r>
        <w:rPr>
          <w:rFonts w:ascii="Times New Roman" w:eastAsia="仿宋_GB2312" w:hAnsi="Times New Roman" w:cs="Times New Roman"/>
          <w:sz w:val="32"/>
          <w:szCs w:val="32"/>
        </w:rPr>
        <w:t>，住房保障（类）支出</w:t>
      </w:r>
      <w:r>
        <w:rPr>
          <w:rFonts w:ascii="Times New Roman" w:eastAsia="仿宋_GB2312" w:hAnsi="Times New Roman" w:cs="Times New Roman"/>
          <w:sz w:val="32"/>
          <w:szCs w:val="32"/>
        </w:rPr>
        <w:t xml:space="preserve"> 46.60 </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 xml:space="preserve">2.99% </w:t>
      </w:r>
      <w:r>
        <w:rPr>
          <w:rFonts w:ascii="Times New Roman" w:eastAsia="仿宋_GB2312" w:hAnsi="Times New Roman" w:cs="Times New Roman"/>
          <w:sz w:val="32"/>
          <w:szCs w:val="32"/>
        </w:rPr>
        <w:t>。</w:t>
      </w:r>
    </w:p>
    <w:p w:rsidR="003E7703" w:rsidRDefault="009A775F">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bidi="ar"/>
        </w:rPr>
        <w:t>六、支出预算经济分类情况说明</w:t>
      </w:r>
    </w:p>
    <w:p w:rsidR="003E7703" w:rsidRDefault="009A775F">
      <w:pPr>
        <w:spacing w:line="600" w:lineRule="exact"/>
        <w:ind w:firstLineChars="200" w:firstLine="640"/>
        <w:rPr>
          <w:rFonts w:ascii="仿宋_GB2312" w:eastAsia="仿宋_GB2312"/>
          <w:b/>
          <w:color w:val="FF0000"/>
          <w:sz w:val="32"/>
          <w:szCs w:val="32"/>
        </w:rPr>
      </w:pPr>
      <w:r>
        <w:rPr>
          <w:rFonts w:ascii="Times New Roman" w:eastAsia="仿宋_GB2312" w:hAnsi="Times New Roman" w:cs="仿宋_GB2312" w:hint="eastAsia"/>
          <w:sz w:val="32"/>
          <w:szCs w:val="32"/>
          <w:lang w:bidi="ar"/>
        </w:rPr>
        <w:t>按照《财政部关于印发</w:t>
      </w:r>
      <w:r>
        <w:rPr>
          <w:rFonts w:ascii="Times New Roman" w:eastAsia="仿宋_GB2312" w:hAnsi="Times New Roman" w:cs="Times New Roman"/>
          <w:sz w:val="32"/>
          <w:szCs w:val="32"/>
          <w:lang w:bidi="ar"/>
        </w:rPr>
        <w:t>&lt;</w:t>
      </w:r>
      <w:r>
        <w:rPr>
          <w:rFonts w:ascii="Times New Roman" w:eastAsia="仿宋_GB2312" w:hAnsi="Times New Roman" w:cs="仿宋_GB2312" w:hint="eastAsia"/>
          <w:sz w:val="32"/>
          <w:szCs w:val="32"/>
          <w:lang w:bidi="ar"/>
        </w:rPr>
        <w:t>支出经济分类科目改革方案</w:t>
      </w:r>
      <w:r>
        <w:rPr>
          <w:rFonts w:ascii="Times New Roman" w:eastAsia="仿宋_GB2312" w:hAnsi="Times New Roman" w:cs="Times New Roman"/>
          <w:sz w:val="32"/>
          <w:szCs w:val="32"/>
          <w:lang w:bidi="ar"/>
        </w:rPr>
        <w:t>&gt;</w:t>
      </w:r>
      <w:r>
        <w:rPr>
          <w:rFonts w:ascii="Times New Roman" w:eastAsia="仿宋_GB2312" w:hAnsi="Times New Roman" w:cs="仿宋_GB2312" w:hint="eastAsia"/>
          <w:sz w:val="32"/>
          <w:szCs w:val="32"/>
          <w:lang w:bidi="ar"/>
        </w:rPr>
        <w:t>的通知》（财预〔</w:t>
      </w:r>
      <w:r>
        <w:rPr>
          <w:rFonts w:ascii="Times New Roman" w:eastAsia="仿宋_GB2312" w:hAnsi="Times New Roman" w:cs="Times New Roman" w:hint="eastAsia"/>
          <w:sz w:val="32"/>
          <w:szCs w:val="32"/>
          <w:lang w:bidi="ar"/>
        </w:rPr>
        <w:t>20</w:t>
      </w:r>
      <w:r>
        <w:rPr>
          <w:rFonts w:ascii="Times New Roman" w:eastAsia="仿宋_GB2312" w:hAnsi="Times New Roman" w:cs="Times New Roman"/>
          <w:sz w:val="32"/>
          <w:szCs w:val="32"/>
          <w:lang w:bidi="ar"/>
        </w:rPr>
        <w:t>17</w:t>
      </w:r>
      <w:r>
        <w:rPr>
          <w:rFonts w:ascii="Times New Roman" w:eastAsia="仿宋_GB2312" w:hAnsi="Times New Roman" w:cs="仿宋_GB2312" w:hint="eastAsia"/>
          <w:sz w:val="32"/>
          <w:szCs w:val="32"/>
          <w:lang w:bidi="ar"/>
        </w:rPr>
        <w:t>〕</w:t>
      </w:r>
      <w:r>
        <w:rPr>
          <w:rFonts w:ascii="Times New Roman" w:eastAsia="仿宋_GB2312" w:hAnsi="Times New Roman" w:cs="Times New Roman"/>
          <w:sz w:val="32"/>
          <w:szCs w:val="32"/>
          <w:lang w:bidi="ar"/>
        </w:rPr>
        <w:t>98</w:t>
      </w:r>
      <w:r>
        <w:rPr>
          <w:rFonts w:ascii="Times New Roman" w:eastAsia="仿宋_GB2312" w:hAnsi="Times New Roman" w:cs="仿宋_GB2312" w:hint="eastAsia"/>
          <w:sz w:val="32"/>
          <w:szCs w:val="32"/>
          <w:lang w:bidi="ar"/>
        </w:rPr>
        <w:t>号）要求，从</w:t>
      </w:r>
      <w:r>
        <w:rPr>
          <w:rFonts w:ascii="Times New Roman" w:eastAsia="仿宋_GB2312" w:hAnsi="Times New Roman" w:cs="Times New Roman" w:hint="eastAsia"/>
          <w:sz w:val="32"/>
          <w:szCs w:val="32"/>
          <w:lang w:bidi="ar"/>
        </w:rPr>
        <w:t>20</w:t>
      </w:r>
      <w:r>
        <w:rPr>
          <w:rFonts w:ascii="Times New Roman" w:eastAsia="仿宋_GB2312" w:hAnsi="Times New Roman" w:cs="Times New Roman"/>
          <w:sz w:val="32"/>
          <w:szCs w:val="32"/>
          <w:lang w:bidi="ar"/>
        </w:rPr>
        <w:t>18</w:t>
      </w:r>
      <w:r>
        <w:rPr>
          <w:rFonts w:ascii="Times New Roman" w:eastAsia="仿宋_GB2312" w:hAnsi="Times New Roman" w:cs="仿宋_GB2312" w:hint="eastAsia"/>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lang w:bidi="ar"/>
        </w:rPr>
        <w:t>,</w:t>
      </w:r>
      <w:r>
        <w:rPr>
          <w:rFonts w:ascii="Times New Roman" w:eastAsia="仿宋_GB2312" w:hAnsi="Times New Roman" w:cs="仿宋_GB2312" w:hint="eastAsia"/>
          <w:sz w:val="32"/>
          <w:szCs w:val="32"/>
          <w:lang w:bidi="ar"/>
        </w:rPr>
        <w:t>按两套经济分类科目分别反映不同资金来源的全部预算支出。</w:t>
      </w:r>
    </w:p>
    <w:p w:rsidR="003E7703" w:rsidRDefault="009A775F">
      <w:pPr>
        <w:ind w:firstLineChars="200" w:firstLine="640"/>
        <w:rPr>
          <w:rFonts w:ascii="黑体" w:eastAsia="黑体"/>
          <w:sz w:val="32"/>
          <w:szCs w:val="32"/>
        </w:rPr>
      </w:pPr>
      <w:r>
        <w:rPr>
          <w:rFonts w:ascii="黑体" w:eastAsia="黑体" w:hint="eastAsia"/>
          <w:sz w:val="32"/>
          <w:szCs w:val="32"/>
        </w:rPr>
        <w:t>七</w:t>
      </w:r>
      <w:r>
        <w:rPr>
          <w:rFonts w:ascii="黑体" w:eastAsia="黑体" w:hint="eastAsia"/>
          <w:sz w:val="32"/>
          <w:szCs w:val="32"/>
        </w:rPr>
        <w:t>、政府性基金预算支出</w:t>
      </w:r>
      <w:r>
        <w:rPr>
          <w:rFonts w:ascii="黑体" w:eastAsia="黑体" w:hint="eastAsia"/>
          <w:sz w:val="32"/>
          <w:szCs w:val="32"/>
        </w:rPr>
        <w:t>预</w:t>
      </w:r>
      <w:r>
        <w:rPr>
          <w:rFonts w:ascii="黑体" w:eastAsia="黑体" w:hint="eastAsia"/>
          <w:sz w:val="32"/>
          <w:szCs w:val="32"/>
        </w:rPr>
        <w:t>算情况说明</w:t>
      </w:r>
    </w:p>
    <w:p w:rsidR="003E7703" w:rsidRDefault="009A775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年没有使用政府性基金预算拨款安排的支出。</w:t>
      </w:r>
    </w:p>
    <w:p w:rsidR="003E7703" w:rsidRDefault="009A775F">
      <w:pPr>
        <w:ind w:firstLineChars="200" w:firstLine="640"/>
        <w:rPr>
          <w:rFonts w:ascii="黑体" w:eastAsia="黑体"/>
          <w:sz w:val="32"/>
          <w:szCs w:val="32"/>
        </w:rPr>
      </w:pPr>
      <w:r>
        <w:rPr>
          <w:rFonts w:ascii="黑体" w:eastAsia="黑体" w:hint="eastAsia"/>
          <w:sz w:val="32"/>
          <w:szCs w:val="32"/>
        </w:rPr>
        <w:t>八</w:t>
      </w:r>
      <w:r>
        <w:rPr>
          <w:rFonts w:ascii="黑体" w:eastAsia="黑体" w:hint="eastAsia"/>
          <w:sz w:val="32"/>
          <w:szCs w:val="32"/>
        </w:rPr>
        <w:t>、“三公”经费支出预算情况说明</w:t>
      </w:r>
    </w:p>
    <w:p w:rsidR="003E7703" w:rsidRDefault="009A775F">
      <w:pPr>
        <w:ind w:leftChars="152" w:left="319" w:firstLineChars="237" w:firstLine="758"/>
        <w:rPr>
          <w:rFonts w:ascii="仿宋_GB2312" w:eastAsia="仿宋_GB2312"/>
          <w:sz w:val="32"/>
          <w:szCs w:val="32"/>
        </w:rPr>
      </w:pPr>
      <w:r>
        <w:rPr>
          <w:rFonts w:ascii="仿宋_GB2312" w:eastAsia="仿宋_GB2312" w:hint="eastAsia"/>
          <w:sz w:val="32"/>
          <w:szCs w:val="32"/>
        </w:rPr>
        <w:lastRenderedPageBreak/>
        <w:t>我单位</w:t>
      </w:r>
      <w:r>
        <w:rPr>
          <w:rFonts w:ascii="仿宋_GB2312" w:eastAsia="仿宋_GB2312" w:hint="eastAsia"/>
          <w:sz w:val="32"/>
          <w:szCs w:val="32"/>
        </w:rPr>
        <w:t>2020</w:t>
      </w:r>
      <w:r>
        <w:rPr>
          <w:rFonts w:ascii="仿宋_GB2312" w:eastAsia="仿宋_GB2312" w:hint="eastAsia"/>
          <w:sz w:val="32"/>
          <w:szCs w:val="32"/>
        </w:rPr>
        <w:t>年“三公”经费预算为</w:t>
      </w:r>
      <w:r>
        <w:rPr>
          <w:rFonts w:ascii="Times New Roman" w:eastAsia="仿宋_GB2312" w:hAnsi="Times New Roman" w:cs="Times New Roman" w:hint="eastAsia"/>
          <w:color w:val="000000" w:themeColor="text1"/>
          <w:sz w:val="32"/>
          <w:szCs w:val="32"/>
        </w:rPr>
        <w:t>146.73</w:t>
      </w:r>
      <w:r>
        <w:rPr>
          <w:rFonts w:ascii="仿宋_GB2312" w:eastAsia="仿宋_GB2312" w:hint="eastAsia"/>
          <w:sz w:val="32"/>
          <w:szCs w:val="32"/>
        </w:rPr>
        <w:t>万元。</w:t>
      </w:r>
      <w:r>
        <w:rPr>
          <w:rFonts w:ascii="仿宋_GB2312" w:eastAsia="仿宋_GB2312" w:hint="eastAsia"/>
          <w:sz w:val="32"/>
          <w:szCs w:val="32"/>
        </w:rPr>
        <w:t>2020</w:t>
      </w:r>
      <w:r>
        <w:rPr>
          <w:rFonts w:ascii="仿宋_GB2312" w:eastAsia="仿宋_GB2312" w:hint="eastAsia"/>
          <w:sz w:val="32"/>
          <w:szCs w:val="32"/>
        </w:rPr>
        <w:t>年“三公“经费支出预算数比上年增加</w:t>
      </w:r>
      <w:r>
        <w:rPr>
          <w:rFonts w:ascii="仿宋_GB2312" w:eastAsia="仿宋_GB2312" w:hint="eastAsia"/>
          <w:sz w:val="32"/>
          <w:szCs w:val="32"/>
        </w:rPr>
        <w:t>0.73</w:t>
      </w:r>
      <w:r>
        <w:rPr>
          <w:rFonts w:ascii="仿宋_GB2312" w:eastAsia="仿宋_GB2312" w:hint="eastAsia"/>
          <w:sz w:val="32"/>
          <w:szCs w:val="32"/>
        </w:rPr>
        <w:t>万元</w:t>
      </w:r>
      <w:r>
        <w:rPr>
          <w:rFonts w:ascii="仿宋_GB2312" w:eastAsia="仿宋_GB2312" w:hint="eastAsia"/>
          <w:sz w:val="32"/>
          <w:szCs w:val="32"/>
        </w:rPr>
        <w:t>。</w:t>
      </w:r>
    </w:p>
    <w:p w:rsidR="003E7703" w:rsidRDefault="009A775F">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3E7703" w:rsidRDefault="009A775F">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（一）</w:t>
      </w:r>
      <w:r>
        <w:rPr>
          <w:rFonts w:ascii="仿宋_GB2312" w:eastAsia="仿宋_GB2312" w:hint="eastAsia"/>
          <w:b/>
          <w:bCs/>
          <w:sz w:val="32"/>
          <w:szCs w:val="32"/>
        </w:rPr>
        <w:t>因公出国（境）费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仿宋_GB2312" w:hint="eastAsia"/>
          <w:sz w:val="32"/>
          <w:szCs w:val="32"/>
          <w:lang w:bidi="ar"/>
        </w:rPr>
        <w:t>主要用于单位工作人员公务出国（境）的住宿费、旅费、伙食补助费、杂费、培训费等支出。预算数与上年持平。</w:t>
      </w:r>
    </w:p>
    <w:p w:rsidR="003E7703" w:rsidRDefault="009A775F">
      <w:pPr>
        <w:ind w:firstLineChars="200" w:firstLine="643"/>
        <w:rPr>
          <w:rFonts w:ascii="仿宋_GB2312" w:eastAsia="仿宋_GB2312"/>
          <w:sz w:val="32"/>
          <w:szCs w:val="32"/>
        </w:rPr>
      </w:pPr>
      <w:r>
        <w:rPr>
          <w:rFonts w:ascii="仿宋_GB2312" w:eastAsia="仿宋_GB2312" w:hint="eastAsia"/>
          <w:b/>
          <w:bCs/>
          <w:sz w:val="32"/>
          <w:szCs w:val="32"/>
        </w:rPr>
        <w:t>（二）</w:t>
      </w:r>
      <w:r>
        <w:rPr>
          <w:rFonts w:ascii="仿宋_GB2312" w:eastAsia="仿宋_GB2312" w:hint="eastAsia"/>
          <w:b/>
          <w:bCs/>
          <w:sz w:val="32"/>
          <w:szCs w:val="32"/>
        </w:rPr>
        <w:t>公务用车购置费</w:t>
      </w:r>
      <w:r>
        <w:rPr>
          <w:rFonts w:ascii="仿宋_GB2312" w:eastAsia="仿宋_GB2312" w:hint="eastAsia"/>
          <w:b/>
          <w:bCs/>
          <w:sz w:val="32"/>
          <w:szCs w:val="32"/>
        </w:rPr>
        <w:t>及维护费</w:t>
      </w:r>
      <w:r>
        <w:rPr>
          <w:rFonts w:ascii="仿宋_GB2312" w:eastAsia="仿宋_GB2312" w:hint="eastAsia"/>
          <w:sz w:val="32"/>
          <w:szCs w:val="32"/>
        </w:rPr>
        <w:t>49.23</w:t>
      </w:r>
      <w:r>
        <w:rPr>
          <w:rFonts w:ascii="仿宋_GB2312" w:eastAsia="仿宋_GB2312" w:hint="eastAsia"/>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lang w:bidi="ar"/>
        </w:rPr>
        <w:t>公务用车购置费</w:t>
      </w:r>
      <w:r>
        <w:rPr>
          <w:rFonts w:ascii="Times New Roman" w:eastAsia="仿宋_GB2312" w:hAnsi="Times New Roman" w:cs="Times New Roman" w:hint="eastAsia"/>
          <w:sz w:val="32"/>
          <w:szCs w:val="32"/>
          <w:lang w:bidi="ar"/>
        </w:rPr>
        <w:t>0</w:t>
      </w:r>
      <w:r>
        <w:rPr>
          <w:rFonts w:ascii="Times New Roman" w:eastAsia="仿宋_GB2312" w:hAnsi="Times New Roman" w:cs="Times New Roman" w:hint="eastAsia"/>
          <w:sz w:val="32"/>
          <w:szCs w:val="32"/>
          <w:lang w:bidi="ar"/>
        </w:rPr>
        <w:t>万元；</w:t>
      </w:r>
      <w:r>
        <w:rPr>
          <w:rFonts w:ascii="仿宋_GB2312" w:eastAsia="仿宋_GB2312" w:hint="eastAsia"/>
          <w:sz w:val="32"/>
          <w:szCs w:val="32"/>
        </w:rPr>
        <w:t>公务用车维护费</w:t>
      </w:r>
      <w:r>
        <w:rPr>
          <w:rFonts w:ascii="仿宋_GB2312" w:eastAsia="仿宋_GB2312" w:hint="eastAsia"/>
          <w:sz w:val="32"/>
          <w:szCs w:val="32"/>
        </w:rPr>
        <w:t>49.23</w:t>
      </w:r>
      <w:r>
        <w:rPr>
          <w:rFonts w:ascii="仿宋_GB2312" w:eastAsia="仿宋_GB2312" w:hint="eastAsia"/>
          <w:sz w:val="32"/>
          <w:szCs w:val="32"/>
        </w:rPr>
        <w:t>万元。</w:t>
      </w:r>
      <w:r>
        <w:rPr>
          <w:rFonts w:ascii="Times New Roman" w:eastAsia="仿宋_GB2312" w:hAnsi="Times New Roman" w:cs="Times New Roman" w:hint="eastAsia"/>
          <w:sz w:val="32"/>
          <w:szCs w:val="32"/>
          <w:lang w:bidi="ar"/>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lang w:bidi="ar"/>
        </w:rPr>
        <w:t>2020</w:t>
      </w:r>
      <w:r>
        <w:rPr>
          <w:rFonts w:ascii="Times New Roman" w:eastAsia="仿宋_GB2312" w:hAnsi="Times New Roman" w:cs="Times New Roman" w:hint="eastAsia"/>
          <w:sz w:val="32"/>
          <w:szCs w:val="32"/>
          <w:lang w:bidi="ar"/>
        </w:rPr>
        <w:t>年持平，均为</w:t>
      </w:r>
      <w:r>
        <w:rPr>
          <w:rFonts w:ascii="Times New Roman" w:eastAsia="仿宋_GB2312" w:hAnsi="Times New Roman" w:cs="Times New Roman"/>
          <w:sz w:val="32"/>
          <w:szCs w:val="32"/>
          <w:lang w:bidi="ar"/>
        </w:rPr>
        <w:t>0</w:t>
      </w:r>
      <w:r>
        <w:rPr>
          <w:rFonts w:ascii="Times New Roman" w:eastAsia="仿宋_GB2312" w:hAnsi="Times New Roman" w:cs="Times New Roman" w:hint="eastAsia"/>
          <w:sz w:val="32"/>
          <w:szCs w:val="32"/>
          <w:lang w:bidi="ar"/>
        </w:rPr>
        <w:t>万元。公务用车运行维护费，预算数</w:t>
      </w:r>
      <w:r>
        <w:rPr>
          <w:rFonts w:ascii="Times New Roman" w:eastAsia="仿宋_GB2312" w:hAnsi="Times New Roman" w:cs="仿宋_GB2312" w:hint="eastAsia"/>
          <w:sz w:val="32"/>
          <w:szCs w:val="32"/>
          <w:lang w:bidi="ar"/>
        </w:rPr>
        <w:t>与上年持平</w:t>
      </w:r>
      <w:r>
        <w:rPr>
          <w:rFonts w:ascii="Times New Roman" w:eastAsia="仿宋_GB2312" w:hAnsi="Times New Roman" w:cs="Times New Roman" w:hint="eastAsia"/>
          <w:sz w:val="32"/>
          <w:szCs w:val="32"/>
          <w:lang w:bidi="ar"/>
        </w:rPr>
        <w:t>。</w:t>
      </w:r>
    </w:p>
    <w:p w:rsidR="003E7703" w:rsidRDefault="009A775F">
      <w:pPr>
        <w:ind w:firstLineChars="200" w:firstLine="643"/>
        <w:rPr>
          <w:rFonts w:ascii="仿宋_GB2312" w:eastAsia="仿宋_GB2312"/>
          <w:sz w:val="32"/>
          <w:szCs w:val="32"/>
        </w:rPr>
      </w:pPr>
      <w:r>
        <w:rPr>
          <w:rFonts w:ascii="仿宋_GB2312" w:eastAsia="仿宋_GB2312" w:hint="eastAsia"/>
          <w:b/>
          <w:bCs/>
          <w:sz w:val="32"/>
          <w:szCs w:val="32"/>
        </w:rPr>
        <w:t>（三）</w:t>
      </w:r>
      <w:r>
        <w:rPr>
          <w:rFonts w:ascii="仿宋_GB2312" w:eastAsia="仿宋_GB2312" w:hint="eastAsia"/>
          <w:b/>
          <w:bCs/>
          <w:sz w:val="32"/>
          <w:szCs w:val="32"/>
        </w:rPr>
        <w:t>公务接待费</w:t>
      </w:r>
      <w:r>
        <w:rPr>
          <w:rFonts w:ascii="仿宋_GB2312" w:eastAsia="仿宋_GB2312" w:hint="eastAsia"/>
          <w:sz w:val="32"/>
          <w:szCs w:val="32"/>
        </w:rPr>
        <w:t>97.5</w:t>
      </w:r>
      <w:r>
        <w:rPr>
          <w:rFonts w:ascii="仿宋_GB2312" w:eastAsia="仿宋_GB2312" w:hint="eastAsia"/>
          <w:sz w:val="32"/>
          <w:szCs w:val="32"/>
        </w:rPr>
        <w:t>万元。</w:t>
      </w:r>
      <w:r>
        <w:rPr>
          <w:rFonts w:ascii="Times New Roman" w:eastAsia="仿宋_GB2312" w:hAnsi="Times New Roman" w:cs="Times New Roman" w:hint="eastAsia"/>
          <w:sz w:val="32"/>
          <w:szCs w:val="32"/>
          <w:lang w:bidi="ar"/>
        </w:rPr>
        <w:t>主要用于按规定开支的各类公务接待支出。预算数</w:t>
      </w:r>
      <w:r>
        <w:rPr>
          <w:rFonts w:ascii="仿宋_GB2312" w:eastAsia="仿宋_GB2312" w:hint="eastAsia"/>
          <w:sz w:val="32"/>
          <w:szCs w:val="32"/>
        </w:rPr>
        <w:t>比上年增加</w:t>
      </w:r>
      <w:r>
        <w:rPr>
          <w:rFonts w:ascii="仿宋_GB2312" w:eastAsia="仿宋_GB2312" w:hint="eastAsia"/>
          <w:sz w:val="32"/>
          <w:szCs w:val="32"/>
        </w:rPr>
        <w:t>0.73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主要原因：机构改革新增单位，支出增加。</w:t>
      </w:r>
    </w:p>
    <w:p w:rsidR="003E7703" w:rsidRDefault="009A775F">
      <w:pPr>
        <w:ind w:firstLine="709"/>
        <w:rPr>
          <w:rFonts w:ascii="黑体" w:eastAsia="黑体"/>
          <w:sz w:val="32"/>
          <w:szCs w:val="32"/>
        </w:rPr>
      </w:pPr>
      <w:r>
        <w:rPr>
          <w:rFonts w:ascii="黑体" w:eastAsia="黑体" w:hint="eastAsia"/>
          <w:sz w:val="32"/>
          <w:szCs w:val="32"/>
        </w:rPr>
        <w:t>九</w:t>
      </w:r>
      <w:r>
        <w:rPr>
          <w:rFonts w:ascii="黑体" w:eastAsia="黑体" w:hint="eastAsia"/>
          <w:sz w:val="32"/>
          <w:szCs w:val="32"/>
        </w:rPr>
        <w:t>、其他重要事项的情况说明</w:t>
      </w:r>
    </w:p>
    <w:p w:rsidR="003E7703" w:rsidRDefault="009A775F">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3E7703" w:rsidRDefault="00FD143F">
      <w:pPr>
        <w:ind w:firstLine="709"/>
        <w:rPr>
          <w:rFonts w:ascii="仿宋_GB2312" w:eastAsia="仿宋_GB2312"/>
          <w:sz w:val="32"/>
          <w:szCs w:val="32"/>
        </w:rPr>
      </w:pPr>
      <w:r>
        <w:rPr>
          <w:rFonts w:ascii="仿宋_GB2312" w:eastAsia="仿宋_GB2312" w:hint="eastAsia"/>
          <w:sz w:val="32"/>
          <w:szCs w:val="32"/>
        </w:rPr>
        <w:t>市委办公室</w:t>
      </w:r>
      <w:r w:rsidR="009A775F">
        <w:rPr>
          <w:rFonts w:ascii="仿宋_GB2312" w:eastAsia="仿宋_GB2312" w:hint="eastAsia"/>
          <w:sz w:val="32"/>
          <w:szCs w:val="32"/>
        </w:rPr>
        <w:t>2020</w:t>
      </w:r>
      <w:r w:rsidR="009A775F">
        <w:rPr>
          <w:rFonts w:ascii="仿宋_GB2312" w:eastAsia="仿宋_GB2312" w:hint="eastAsia"/>
          <w:sz w:val="32"/>
          <w:szCs w:val="32"/>
        </w:rPr>
        <w:t>年机关运行经费支出预算</w:t>
      </w:r>
      <w:r w:rsidR="009A775F">
        <w:rPr>
          <w:rFonts w:ascii="仿宋_GB2312" w:eastAsia="仿宋_GB2312" w:hint="eastAsia"/>
          <w:sz w:val="32"/>
          <w:szCs w:val="32"/>
        </w:rPr>
        <w:t>111.85</w:t>
      </w:r>
      <w:r w:rsidR="009A775F">
        <w:rPr>
          <w:rFonts w:ascii="仿宋_GB2312" w:eastAsia="仿宋_GB2312" w:hint="eastAsia"/>
          <w:sz w:val="32"/>
          <w:szCs w:val="32"/>
        </w:rPr>
        <w:t>万元，主要保障机关人员机构正常运转及正常履职需要。</w:t>
      </w:r>
    </w:p>
    <w:p w:rsidR="003E7703" w:rsidRDefault="009A775F">
      <w:pPr>
        <w:ind w:firstLine="709"/>
        <w:rPr>
          <w:rFonts w:ascii="仿宋_GB2312" w:eastAsia="仿宋_GB2312"/>
          <w:b/>
          <w:sz w:val="32"/>
          <w:szCs w:val="32"/>
        </w:rPr>
      </w:pPr>
      <w:r>
        <w:rPr>
          <w:rFonts w:ascii="仿宋_GB2312" w:eastAsia="仿宋_GB2312" w:hint="eastAsia"/>
          <w:b/>
          <w:sz w:val="32"/>
          <w:szCs w:val="32"/>
        </w:rPr>
        <w:t>（二）政府采购支出情况</w:t>
      </w:r>
    </w:p>
    <w:p w:rsidR="003E7703" w:rsidRDefault="009A775F">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2020</w:t>
      </w:r>
      <w:r>
        <w:rPr>
          <w:rFonts w:ascii="仿宋_GB2312" w:eastAsia="仿宋_GB2312" w:hint="eastAsia"/>
          <w:sz w:val="32"/>
          <w:szCs w:val="32"/>
        </w:rPr>
        <w:t>年无政府采购预算安排。</w:t>
      </w:r>
    </w:p>
    <w:p w:rsidR="003E7703" w:rsidRDefault="009A775F">
      <w:pPr>
        <w:ind w:firstLine="709"/>
        <w:rPr>
          <w:rFonts w:ascii="仿宋_GB2312" w:eastAsia="仿宋_GB2312"/>
          <w:b/>
          <w:sz w:val="32"/>
          <w:szCs w:val="32"/>
        </w:rPr>
      </w:pPr>
      <w:r>
        <w:rPr>
          <w:rFonts w:ascii="仿宋_GB2312" w:eastAsia="仿宋_GB2312" w:hint="eastAsia"/>
          <w:b/>
          <w:sz w:val="32"/>
          <w:szCs w:val="32"/>
        </w:rPr>
        <w:t>（三）绩效目标设置情况</w:t>
      </w:r>
    </w:p>
    <w:p w:rsidR="003E7703" w:rsidRDefault="009A775F">
      <w:pPr>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我</w:t>
      </w:r>
      <w:r>
        <w:rPr>
          <w:rFonts w:ascii="仿宋_GB2312" w:eastAsia="仿宋_GB2312" w:hint="eastAsia"/>
          <w:sz w:val="32"/>
          <w:szCs w:val="32"/>
        </w:rPr>
        <w:t>单位</w:t>
      </w:r>
      <w:r>
        <w:rPr>
          <w:rFonts w:ascii="仿宋_GB2312" w:eastAsia="仿宋_GB2312" w:hint="eastAsia"/>
          <w:sz w:val="32"/>
          <w:szCs w:val="32"/>
        </w:rPr>
        <w:t>未安排预算绩效目标</w:t>
      </w:r>
      <w:r>
        <w:rPr>
          <w:rFonts w:ascii="Times New Roman" w:eastAsia="仿宋_GB2312" w:hAnsi="Times New Roman" w:hint="eastAsia"/>
          <w:sz w:val="32"/>
          <w:szCs w:val="32"/>
        </w:rPr>
        <w:t>。</w:t>
      </w:r>
    </w:p>
    <w:p w:rsidR="003E7703" w:rsidRDefault="009A775F">
      <w:pPr>
        <w:ind w:firstLine="709"/>
        <w:rPr>
          <w:rFonts w:ascii="仿宋_GB2312" w:eastAsia="仿宋_GB2312"/>
          <w:b/>
          <w:sz w:val="32"/>
          <w:szCs w:val="32"/>
        </w:rPr>
      </w:pPr>
      <w:r>
        <w:rPr>
          <w:rFonts w:ascii="仿宋_GB2312" w:eastAsia="仿宋_GB2312" w:hint="eastAsia"/>
          <w:b/>
          <w:sz w:val="32"/>
          <w:szCs w:val="32"/>
        </w:rPr>
        <w:lastRenderedPageBreak/>
        <w:t>（</w:t>
      </w:r>
      <w:r>
        <w:rPr>
          <w:rFonts w:ascii="仿宋_GB2312" w:eastAsia="仿宋_GB2312" w:hint="eastAsia"/>
          <w:b/>
          <w:sz w:val="32"/>
          <w:szCs w:val="32"/>
        </w:rPr>
        <w:t>四</w:t>
      </w:r>
      <w:r>
        <w:rPr>
          <w:rFonts w:ascii="仿宋_GB2312" w:eastAsia="仿宋_GB2312" w:hint="eastAsia"/>
          <w:b/>
          <w:sz w:val="32"/>
          <w:szCs w:val="32"/>
        </w:rPr>
        <w:t>）国有资产占用情况</w:t>
      </w:r>
    </w:p>
    <w:p w:rsidR="003E7703" w:rsidRDefault="009A775F">
      <w:pPr>
        <w:ind w:firstLine="709"/>
        <w:rPr>
          <w:rFonts w:ascii="仿宋_GB2312" w:eastAsia="仿宋_GB2312"/>
          <w:sz w:val="32"/>
          <w:szCs w:val="32"/>
        </w:rPr>
      </w:pPr>
      <w:r>
        <w:rPr>
          <w:rFonts w:ascii="仿宋_GB2312" w:eastAsia="仿宋_GB2312" w:hint="eastAsia"/>
          <w:sz w:val="32"/>
          <w:szCs w:val="32"/>
        </w:rPr>
        <w:t>201</w:t>
      </w:r>
      <w:r w:rsidR="00FD143F">
        <w:rPr>
          <w:rFonts w:ascii="仿宋_GB2312" w:eastAsia="仿宋_GB2312" w:hint="eastAsia"/>
          <w:sz w:val="32"/>
          <w:szCs w:val="32"/>
        </w:rPr>
        <w:t>9</w:t>
      </w:r>
      <w:r>
        <w:rPr>
          <w:rFonts w:ascii="仿宋_GB2312" w:eastAsia="仿宋_GB2312" w:hint="eastAsia"/>
          <w:sz w:val="32"/>
          <w:szCs w:val="32"/>
        </w:rPr>
        <w:t>年期末，我</w:t>
      </w:r>
      <w:r>
        <w:rPr>
          <w:rFonts w:ascii="仿宋_GB2312" w:eastAsia="仿宋_GB2312" w:hint="eastAsia"/>
          <w:sz w:val="32"/>
          <w:szCs w:val="32"/>
        </w:rPr>
        <w:t>单位</w:t>
      </w:r>
      <w:r>
        <w:rPr>
          <w:rFonts w:ascii="仿宋_GB2312" w:eastAsia="仿宋_GB2312" w:hint="eastAsia"/>
          <w:sz w:val="32"/>
          <w:szCs w:val="32"/>
        </w:rPr>
        <w:t>共有车辆</w:t>
      </w:r>
      <w:r>
        <w:rPr>
          <w:rFonts w:ascii="仿宋_GB2312" w:eastAsia="仿宋_GB2312" w:hint="eastAsia"/>
          <w:sz w:val="32"/>
          <w:szCs w:val="32"/>
        </w:rPr>
        <w:t>9</w:t>
      </w:r>
      <w:r>
        <w:rPr>
          <w:rFonts w:ascii="仿宋_GB2312" w:eastAsia="仿宋_GB2312" w:hint="eastAsia"/>
          <w:sz w:val="32"/>
          <w:szCs w:val="32"/>
        </w:rPr>
        <w:t>辆，其中：一般公务用车</w:t>
      </w:r>
      <w:r>
        <w:rPr>
          <w:rFonts w:ascii="仿宋_GB2312" w:eastAsia="仿宋_GB2312" w:hint="eastAsia"/>
          <w:sz w:val="32"/>
          <w:szCs w:val="32"/>
        </w:rPr>
        <w:t>9</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w:t>
      </w:r>
    </w:p>
    <w:p w:rsidR="003E7703" w:rsidRDefault="009A775F">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五</w:t>
      </w:r>
      <w:r>
        <w:rPr>
          <w:rFonts w:ascii="仿宋_GB2312" w:eastAsia="仿宋_GB2312" w:hint="eastAsia"/>
          <w:b/>
          <w:sz w:val="32"/>
          <w:szCs w:val="32"/>
        </w:rPr>
        <w:t>）专项转移支付情况</w:t>
      </w:r>
    </w:p>
    <w:p w:rsidR="003E7703" w:rsidRDefault="009A775F" w:rsidP="00FD143F">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3E7703" w:rsidRDefault="003E7703">
      <w:pPr>
        <w:ind w:firstLine="709"/>
        <w:rPr>
          <w:rFonts w:ascii="仿宋_GB2312" w:eastAsia="仿宋_GB2312"/>
          <w:color w:val="FF0000"/>
          <w:sz w:val="32"/>
          <w:szCs w:val="32"/>
        </w:rPr>
      </w:pPr>
    </w:p>
    <w:p w:rsidR="003E7703" w:rsidRDefault="009A775F">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3E7703" w:rsidRDefault="009A775F">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3E7703" w:rsidRDefault="009A775F">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w:t>
      </w:r>
      <w:r>
        <w:rPr>
          <w:rFonts w:ascii="仿宋_GB2312" w:eastAsia="仿宋_GB2312" w:hint="eastAsia"/>
          <w:sz w:val="32"/>
          <w:szCs w:val="32"/>
        </w:rPr>
        <w:t xml:space="preserve"> </w:t>
      </w:r>
      <w:r>
        <w:rPr>
          <w:rFonts w:ascii="仿宋_GB2312" w:eastAsia="仿宋_GB2312" w:hint="eastAsia"/>
          <w:sz w:val="32"/>
          <w:szCs w:val="32"/>
        </w:rPr>
        <w:t>得的收入。</w:t>
      </w:r>
    </w:p>
    <w:p w:rsidR="003E7703" w:rsidRDefault="009A775F">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3E7703" w:rsidRDefault="009A775F">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3E7703" w:rsidRDefault="009A775F">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3E7703" w:rsidRDefault="009A775F">
      <w:pPr>
        <w:ind w:firstLine="709"/>
        <w:rPr>
          <w:rFonts w:ascii="仿宋_GB2312" w:eastAsia="仿宋_GB2312"/>
          <w:sz w:val="32"/>
          <w:szCs w:val="32"/>
        </w:rPr>
      </w:pPr>
      <w:r>
        <w:rPr>
          <w:rFonts w:ascii="仿宋_GB2312" w:eastAsia="仿宋_GB2312" w:hint="eastAsia"/>
          <w:sz w:val="32"/>
          <w:szCs w:val="32"/>
        </w:rPr>
        <w:lastRenderedPageBreak/>
        <w:t>六、项目支出：是指在基本支出之外，为完成特定的行政工作任务或事业发展目标所发生的支出。</w:t>
      </w:r>
    </w:p>
    <w:p w:rsidR="003E7703" w:rsidRDefault="009A775F">
      <w:pPr>
        <w:ind w:firstLine="709"/>
        <w:rPr>
          <w:rFonts w:ascii="仿宋_GB2312" w:eastAsia="仿宋_GB2312"/>
          <w:sz w:val="32"/>
          <w:szCs w:val="32"/>
        </w:rPr>
      </w:pPr>
      <w:r>
        <w:rPr>
          <w:rFonts w:ascii="仿宋_GB2312" w:eastAsia="仿宋_GB2312" w:hint="eastAsia"/>
          <w:sz w:val="32"/>
          <w:szCs w:val="32"/>
        </w:rPr>
        <w:t>七、“三公”经费：是指纳入本级财政预算管理，部</w:t>
      </w:r>
      <w:r>
        <w:rPr>
          <w:rFonts w:ascii="仿宋_GB2312" w:eastAsia="仿宋_GB2312" w:hint="eastAsia"/>
          <w:sz w:val="32"/>
          <w:szCs w:val="32"/>
        </w:rPr>
        <w:t>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E7703" w:rsidRDefault="009A775F">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w:t>
      </w:r>
      <w:r>
        <w:rPr>
          <w:rFonts w:ascii="仿宋_GB2312" w:eastAsia="仿宋_GB2312" w:hint="eastAsia"/>
          <w:sz w:val="32"/>
          <w:szCs w:val="32"/>
        </w:rPr>
        <w:t>费、办公用房水电费、办公用房取暖费、办公用房物业管理费、公务用车运行维护费以及其他费用。</w:t>
      </w:r>
    </w:p>
    <w:p w:rsidR="003E7703" w:rsidRDefault="009A775F">
      <w:pPr>
        <w:ind w:firstLine="709"/>
        <w:rPr>
          <w:rFonts w:ascii="仿宋_GB2312" w:eastAsia="仿宋_GB2312"/>
          <w:sz w:val="32"/>
          <w:szCs w:val="32"/>
        </w:rPr>
      </w:pPr>
      <w:r>
        <w:rPr>
          <w:rFonts w:ascii="仿宋_GB2312" w:eastAsia="仿宋_GB2312" w:hint="eastAsia"/>
          <w:sz w:val="32"/>
          <w:szCs w:val="32"/>
        </w:rPr>
        <w:t>附表：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lastRenderedPageBreak/>
        <w:t>六、一般公共预算基本支出情况表</w:t>
      </w:r>
    </w:p>
    <w:p w:rsidR="003E7703" w:rsidRDefault="009A775F" w:rsidP="00FD143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3E7703" w:rsidRDefault="009A775F">
      <w:pPr>
        <w:ind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3E7703" w:rsidRDefault="003E7703">
      <w:pPr>
        <w:ind w:firstLine="426"/>
        <w:rPr>
          <w:rFonts w:ascii="仿宋_GB2312" w:eastAsia="仿宋_GB2312" w:hAnsiTheme="majorEastAsia"/>
          <w:sz w:val="32"/>
          <w:szCs w:val="32"/>
        </w:rPr>
      </w:pPr>
    </w:p>
    <w:sectPr w:rsidR="003E7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C6121C"/>
    <w:multiLevelType w:val="singleLevel"/>
    <w:tmpl w:val="56C6121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E7703"/>
    <w:rsid w:val="003F497C"/>
    <w:rsid w:val="00470C6C"/>
    <w:rsid w:val="004B5D7D"/>
    <w:rsid w:val="00514787"/>
    <w:rsid w:val="00545A43"/>
    <w:rsid w:val="00564FBA"/>
    <w:rsid w:val="00671A9B"/>
    <w:rsid w:val="006857C5"/>
    <w:rsid w:val="0068696D"/>
    <w:rsid w:val="006E0667"/>
    <w:rsid w:val="00715345"/>
    <w:rsid w:val="00716E9E"/>
    <w:rsid w:val="007A79BD"/>
    <w:rsid w:val="008747E3"/>
    <w:rsid w:val="00921CA8"/>
    <w:rsid w:val="00972071"/>
    <w:rsid w:val="00984F09"/>
    <w:rsid w:val="009A775F"/>
    <w:rsid w:val="009D0D41"/>
    <w:rsid w:val="00AC7B36"/>
    <w:rsid w:val="00AD7AE6"/>
    <w:rsid w:val="00BC6702"/>
    <w:rsid w:val="00D72B10"/>
    <w:rsid w:val="00E13A03"/>
    <w:rsid w:val="00ED2B32"/>
    <w:rsid w:val="00FD143F"/>
    <w:rsid w:val="044A5932"/>
    <w:rsid w:val="04C24CD3"/>
    <w:rsid w:val="04E618EE"/>
    <w:rsid w:val="066D0C7E"/>
    <w:rsid w:val="06BE1DED"/>
    <w:rsid w:val="07C5728B"/>
    <w:rsid w:val="07EC657B"/>
    <w:rsid w:val="0C956DB9"/>
    <w:rsid w:val="10BB1A3D"/>
    <w:rsid w:val="10D93902"/>
    <w:rsid w:val="137A361D"/>
    <w:rsid w:val="17024C77"/>
    <w:rsid w:val="17EB3846"/>
    <w:rsid w:val="1BC71305"/>
    <w:rsid w:val="1D6544B8"/>
    <w:rsid w:val="1E1C1FAB"/>
    <w:rsid w:val="1E9254CB"/>
    <w:rsid w:val="208A26A5"/>
    <w:rsid w:val="20F53F6B"/>
    <w:rsid w:val="21172D08"/>
    <w:rsid w:val="22AC43D0"/>
    <w:rsid w:val="24327BE8"/>
    <w:rsid w:val="24484ADF"/>
    <w:rsid w:val="2526519B"/>
    <w:rsid w:val="2A3339FF"/>
    <w:rsid w:val="2AFE2F90"/>
    <w:rsid w:val="2D550CFE"/>
    <w:rsid w:val="3168305B"/>
    <w:rsid w:val="33954D0A"/>
    <w:rsid w:val="3675505D"/>
    <w:rsid w:val="39065879"/>
    <w:rsid w:val="3AEB3A7E"/>
    <w:rsid w:val="3B0C18C2"/>
    <w:rsid w:val="3BBC1D2C"/>
    <w:rsid w:val="3C87608A"/>
    <w:rsid w:val="423D3584"/>
    <w:rsid w:val="426A68B4"/>
    <w:rsid w:val="446778BB"/>
    <w:rsid w:val="450F63CF"/>
    <w:rsid w:val="471314C5"/>
    <w:rsid w:val="4A1137D8"/>
    <w:rsid w:val="4A183A49"/>
    <w:rsid w:val="4B17485A"/>
    <w:rsid w:val="4B901AAA"/>
    <w:rsid w:val="4C36439B"/>
    <w:rsid w:val="4DC340C1"/>
    <w:rsid w:val="4E342B0A"/>
    <w:rsid w:val="4EB23847"/>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541</Words>
  <Characters>3088</Characters>
  <Application>Microsoft Office Word</Application>
  <DocSecurity>0</DocSecurity>
  <Lines>25</Lines>
  <Paragraphs>7</Paragraphs>
  <ScaleCrop>false</ScaleCrop>
  <Company>Sky123.Org</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6</cp:revision>
  <cp:lastPrinted>2021-03-23T01:12:00Z</cp:lastPrinted>
  <dcterms:created xsi:type="dcterms:W3CDTF">2019-09-16T03:24:00Z</dcterms:created>
  <dcterms:modified xsi:type="dcterms:W3CDTF">2021-06-04T08:29:00Z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