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A9" w:rsidRDefault="0060124E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邓州市人民政府棉花办公室</w:t>
      </w:r>
      <w:r>
        <w:rPr>
          <w:rFonts w:ascii="方正小标宋简体" w:eastAsia="方正小标宋简体" w:hAnsi="黑体" w:hint="eastAsia"/>
          <w:w w:val="90"/>
          <w:sz w:val="44"/>
          <w:szCs w:val="32"/>
          <w:lang w:eastAsia="zh-Hans"/>
        </w:rPr>
        <w:t>部门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预算</w:t>
      </w:r>
    </w:p>
    <w:p w:rsidR="004141A9" w:rsidRDefault="0060124E">
      <w:pPr>
        <w:jc w:val="center"/>
        <w:rPr>
          <w:rFonts w:asciiTheme="majorEastAsia" w:eastAsiaTheme="majorEastAsia" w:hAnsiTheme="majorEastAsia"/>
          <w:b/>
          <w:sz w:val="28"/>
          <w:szCs w:val="32"/>
          <w:lang w:eastAsia="zh-Hans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  <w:lang w:eastAsia="zh-Hans"/>
        </w:rPr>
        <w:t>公开</w:t>
      </w:r>
    </w:p>
    <w:p w:rsidR="004141A9" w:rsidRDefault="0060124E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4141A9" w:rsidRDefault="0060124E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人民政府棉花办公室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4141A9" w:rsidRDefault="0060124E">
      <w:pPr>
        <w:pStyle w:val="1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4141A9" w:rsidRDefault="0060124E">
      <w:pPr>
        <w:pStyle w:val="1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</w:t>
      </w:r>
      <w:r>
        <w:rPr>
          <w:rFonts w:ascii="仿宋_GB2312" w:eastAsia="仿宋_GB2312" w:hAnsiTheme="majorEastAsia" w:hint="eastAsia"/>
          <w:sz w:val="32"/>
          <w:szCs w:val="32"/>
          <w:lang w:eastAsia="zh-Hans"/>
        </w:rPr>
        <w:t>及</w:t>
      </w: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4141A9" w:rsidRDefault="0060124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人民政府棉花办公室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4141A9" w:rsidRDefault="0060124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4141A9" w:rsidRDefault="0060124E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：邓州市</w:t>
      </w:r>
      <w:r>
        <w:rPr>
          <w:rFonts w:ascii="仿宋_GB2312" w:eastAsia="仿宋_GB2312" w:hAnsiTheme="majorEastAsia" w:hint="eastAsia"/>
          <w:sz w:val="32"/>
          <w:szCs w:val="32"/>
        </w:rPr>
        <w:t>人民政府棉花办公室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4141A9" w:rsidRDefault="0060124E" w:rsidP="003E41BA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4141A9" w:rsidRDefault="0060124E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4141A9" w:rsidRDefault="0060124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</w:p>
    <w:p w:rsidR="004141A9" w:rsidRDefault="0060124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邓州市人民政府棉花办公室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4141A9" w:rsidRDefault="0060124E">
      <w:pPr>
        <w:numPr>
          <w:ilvl w:val="0"/>
          <w:numId w:val="2"/>
        </w:num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主要职责</w:t>
      </w:r>
    </w:p>
    <w:p w:rsidR="004141A9" w:rsidRDefault="0060124E">
      <w:pPr>
        <w:numPr>
          <w:ilvl w:val="0"/>
          <w:numId w:val="3"/>
        </w:num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组织协调、指导全市农业特色产业（棉花、水稻等）发展；</w:t>
      </w:r>
    </w:p>
    <w:p w:rsidR="004141A9" w:rsidRDefault="0060124E">
      <w:pPr>
        <w:numPr>
          <w:ilvl w:val="0"/>
          <w:numId w:val="3"/>
        </w:num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负责全市农业特色产业布局及发展规划；全面落实上级支持农业特色产业发展各项政策；</w:t>
      </w:r>
    </w:p>
    <w:p w:rsidR="004141A9" w:rsidRDefault="0060124E">
      <w:pPr>
        <w:numPr>
          <w:ilvl w:val="0"/>
          <w:numId w:val="3"/>
        </w:num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做好农业特色产业新技术（新产品）试验示范与推广，做好技术服务；</w:t>
      </w:r>
    </w:p>
    <w:p w:rsidR="004141A9" w:rsidRDefault="0060124E">
      <w:pPr>
        <w:numPr>
          <w:ilvl w:val="0"/>
          <w:numId w:val="3"/>
        </w:num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开</w:t>
      </w:r>
      <w:r>
        <w:rPr>
          <w:rFonts w:ascii="仿宋_GB2312" w:eastAsia="仿宋_GB2312" w:hAnsi="仿宋_GB2312" w:cs="仿宋_GB2312" w:hint="eastAsia"/>
          <w:sz w:val="32"/>
          <w:szCs w:val="32"/>
        </w:rPr>
        <w:t>展农业特产生产调查研究，为科学决策当好参谋；</w:t>
      </w:r>
    </w:p>
    <w:p w:rsidR="004141A9" w:rsidRDefault="0060124E">
      <w:pPr>
        <w:numPr>
          <w:ilvl w:val="0"/>
          <w:numId w:val="3"/>
        </w:num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做好市委、市政府和农业局安排的其他工作。</w:t>
      </w:r>
    </w:p>
    <w:p w:rsidR="004141A9" w:rsidRDefault="0060124E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Hans"/>
        </w:rPr>
        <w:t>二</w:t>
      </w:r>
      <w:r>
        <w:rPr>
          <w:rFonts w:ascii="黑体" w:eastAsia="黑体"/>
          <w:sz w:val="32"/>
          <w:szCs w:val="32"/>
          <w:lang w:eastAsia="zh-Hans"/>
        </w:rPr>
        <w:t>、</w:t>
      </w:r>
      <w:r>
        <w:rPr>
          <w:rFonts w:ascii="黑体" w:eastAsia="黑体" w:hint="eastAsia"/>
          <w:sz w:val="32"/>
          <w:szCs w:val="32"/>
        </w:rPr>
        <w:t>机构设置</w:t>
      </w:r>
      <w:r>
        <w:rPr>
          <w:rFonts w:ascii="黑体" w:eastAsia="黑体" w:hint="eastAsia"/>
          <w:sz w:val="32"/>
          <w:szCs w:val="32"/>
          <w:lang w:eastAsia="zh-Hans"/>
        </w:rPr>
        <w:t>及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4141A9" w:rsidRDefault="006012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机构设置</w:t>
      </w:r>
    </w:p>
    <w:p w:rsidR="004141A9" w:rsidRDefault="006012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邓州市人民政府棉花办公室（农业特色产业发展办公室）是正科级财政全供事业单位，核定编制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人，实有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人。内设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三个科室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包括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综合科、业务科、产业协作科。</w:t>
      </w:r>
    </w:p>
    <w:p w:rsidR="004141A9" w:rsidRDefault="0060124E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部门预算单位构成</w:t>
      </w:r>
    </w:p>
    <w:p w:rsidR="004141A9" w:rsidRDefault="0060124E">
      <w:pPr>
        <w:adjustRightInd w:val="0"/>
        <w:ind w:firstLineChars="200" w:firstLine="640"/>
        <w:rPr>
          <w:rStyle w:val="a7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邓州市人民政府棉花办公室（农业特色产业发展办公室）是一级预算单位，无所属二级单位，</w:t>
      </w:r>
      <w:r>
        <w:rPr>
          <w:rStyle w:val="a7"/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单位部门预算包括机关本级预算，无下设预算单位。</w:t>
      </w:r>
    </w:p>
    <w:p w:rsidR="004141A9" w:rsidRDefault="004141A9">
      <w:pPr>
        <w:jc w:val="center"/>
        <w:rPr>
          <w:rFonts w:ascii="黑体" w:eastAsia="黑体" w:hAnsiTheme="majorEastAsia"/>
          <w:sz w:val="32"/>
          <w:szCs w:val="32"/>
        </w:rPr>
      </w:pPr>
    </w:p>
    <w:p w:rsidR="004141A9" w:rsidRDefault="004141A9">
      <w:pPr>
        <w:rPr>
          <w:rFonts w:ascii="黑体" w:eastAsia="黑体" w:hAnsiTheme="majorEastAsia"/>
          <w:sz w:val="32"/>
          <w:szCs w:val="32"/>
        </w:rPr>
      </w:pPr>
    </w:p>
    <w:p w:rsidR="004141A9" w:rsidRDefault="004141A9">
      <w:pPr>
        <w:numPr>
          <w:ilvl w:val="0"/>
          <w:numId w:val="4"/>
        </w:numPr>
        <w:jc w:val="center"/>
        <w:rPr>
          <w:rFonts w:ascii="黑体" w:eastAsia="黑体" w:hAnsiTheme="majorEastAsia"/>
          <w:sz w:val="32"/>
          <w:szCs w:val="32"/>
        </w:rPr>
      </w:pPr>
    </w:p>
    <w:p w:rsidR="004141A9" w:rsidRDefault="0060124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人民政府棉花办公室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</w:t>
      </w:r>
    </w:p>
    <w:p w:rsidR="004141A9" w:rsidRDefault="0060124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预算情况说明</w:t>
      </w:r>
    </w:p>
    <w:p w:rsidR="004141A9" w:rsidRDefault="0060124E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4141A9" w:rsidRDefault="0060124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45.65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45.65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降低</w:t>
      </w:r>
      <w:r>
        <w:rPr>
          <w:rFonts w:ascii="仿宋_GB2312" w:eastAsia="仿宋_GB2312" w:hint="eastAsia"/>
          <w:sz w:val="32"/>
          <w:szCs w:val="32"/>
        </w:rPr>
        <w:t>7.74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lang w:eastAsia="zh-Hans"/>
        </w:rPr>
        <w:t>下降</w:t>
      </w:r>
      <w:r>
        <w:rPr>
          <w:rFonts w:ascii="仿宋_GB2312" w:eastAsia="仿宋_GB2312"/>
          <w:sz w:val="32"/>
          <w:szCs w:val="32"/>
          <w:lang w:eastAsia="zh-Hans"/>
        </w:rPr>
        <w:t>14</w:t>
      </w:r>
      <w:r>
        <w:rPr>
          <w:rFonts w:ascii="仿宋_GB2312" w:eastAsia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/>
          <w:sz w:val="32"/>
          <w:szCs w:val="32"/>
          <w:lang w:eastAsia="zh-Hans"/>
        </w:rPr>
        <w:t>5%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人员减少以及严格控制经费。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4141A9" w:rsidRDefault="0060124E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  <w:lang w:eastAsia="zh-Hans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4141A9" w:rsidRDefault="0060124E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45.65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45.65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4141A9" w:rsidRDefault="0060124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  <w:lang w:eastAsia="zh-Hans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45.65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45.65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141A9" w:rsidRDefault="0060124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4141A9" w:rsidRDefault="006012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邓州市人民政府棉花办公室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年财政拨款收入预算</w:t>
      </w:r>
      <w:r>
        <w:rPr>
          <w:rFonts w:ascii="仿宋_GB2312" w:eastAsia="仿宋_GB2312" w:hint="eastAsia"/>
          <w:sz w:val="32"/>
          <w:szCs w:val="32"/>
        </w:rPr>
        <w:t>45.65</w:t>
      </w:r>
      <w:r>
        <w:rPr>
          <w:rFonts w:ascii="仿宋_GB2312" w:eastAsia="仿宋_GB2312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45.65</w:t>
      </w:r>
      <w:r>
        <w:rPr>
          <w:rFonts w:ascii="仿宋_GB2312" w:eastAsia="仿宋_GB2312" w:hint="eastAsia"/>
          <w:sz w:val="32"/>
          <w:szCs w:val="32"/>
        </w:rPr>
        <w:t>万元。与上年相比，财政拨款收支预算减少</w:t>
      </w:r>
      <w:r>
        <w:rPr>
          <w:rFonts w:ascii="仿宋_GB2312" w:eastAsia="仿宋_GB2312" w:hint="eastAsia"/>
          <w:sz w:val="32"/>
          <w:szCs w:val="32"/>
        </w:rPr>
        <w:t>7.74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14.5%</w:t>
      </w:r>
      <w:r>
        <w:rPr>
          <w:rFonts w:ascii="仿宋_GB2312" w:eastAsia="仿宋_GB2312" w:hint="eastAsia"/>
          <w:sz w:val="32"/>
          <w:szCs w:val="32"/>
        </w:rPr>
        <w:t>，主要原因：人员减少以及严格控制经费。</w:t>
      </w:r>
    </w:p>
    <w:p w:rsidR="004141A9" w:rsidRDefault="0060124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  <w:lang w:eastAsia="zh-Hans"/>
        </w:rPr>
        <w:lastRenderedPageBreak/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4141A9" w:rsidRDefault="006012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年一般公共预算支出年初预算为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45.65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万元。主要用于以下方面：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一般公共服务（类）支出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31.86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，社会保障和就业（类）支出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7.13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，医疗卫生与计划生育（类）支出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，住房保障（类）支出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2.86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141A9" w:rsidRDefault="0060124E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4141A9" w:rsidRDefault="0060124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ascii="仿宋_GB2312" w:eastAsia="仿宋_GB2312" w:hint="eastAsia"/>
          <w:sz w:val="32"/>
          <w:szCs w:val="32"/>
          <w:lang w:eastAsia="zh-Hans"/>
        </w:rPr>
        <w:t>单位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4141A9" w:rsidRDefault="0060124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Hans"/>
        </w:rPr>
        <w:t>七</w:t>
      </w:r>
      <w:r w:rsidR="003E41BA">
        <w:rPr>
          <w:rFonts w:ascii="黑体" w:eastAsia="黑体" w:hint="eastAsia"/>
          <w:sz w:val="32"/>
          <w:szCs w:val="32"/>
        </w:rPr>
        <w:t>、政府性基金预算支出预</w:t>
      </w:r>
      <w:r>
        <w:rPr>
          <w:rFonts w:ascii="黑体" w:eastAsia="黑体" w:hint="eastAsia"/>
          <w:sz w:val="32"/>
          <w:szCs w:val="32"/>
        </w:rPr>
        <w:t>算情况说明</w:t>
      </w:r>
    </w:p>
    <w:p w:rsidR="004141A9" w:rsidRDefault="0060124E">
      <w:pPr>
        <w:ind w:firstLine="70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使用政府性基金预算拨款安排的支出。</w:t>
      </w:r>
    </w:p>
    <w:p w:rsidR="004141A9" w:rsidRDefault="0060124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Hans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4141A9" w:rsidRDefault="0060124E">
      <w:pPr>
        <w:ind w:firstLine="709"/>
        <w:rPr>
          <w:rFonts w:ascii="仿宋_GB2312" w:eastAsia="仿宋_GB2312" w:cs="仿宋_GB2312"/>
          <w:sz w:val="32"/>
          <w:szCs w:val="32"/>
          <w:lang w:eastAsia="zh-Hans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我局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2019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年“三公”经费预算为</w:t>
      </w:r>
      <w:r>
        <w:rPr>
          <w:rFonts w:ascii="仿宋_GB2312" w:eastAsia="仿宋_GB2312" w:cs="仿宋_GB2312"/>
          <w:sz w:val="32"/>
          <w:szCs w:val="32"/>
          <w:lang w:eastAsia="zh-Hans"/>
        </w:rPr>
        <w:t>1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万元。与上年持平</w:t>
      </w:r>
      <w:r>
        <w:rPr>
          <w:rFonts w:ascii="仿宋_GB2312" w:eastAsia="仿宋_GB2312" w:cs="仿宋_GB2312"/>
          <w:sz w:val="32"/>
          <w:szCs w:val="32"/>
          <w:lang w:eastAsia="zh-Hans"/>
        </w:rPr>
        <w:t>。</w:t>
      </w:r>
    </w:p>
    <w:p w:rsidR="004141A9" w:rsidRDefault="0060124E">
      <w:pPr>
        <w:ind w:firstLine="709"/>
        <w:rPr>
          <w:rFonts w:ascii="仿宋_GB2312" w:eastAsia="仿宋_GB2312" w:cs="仿宋_GB2312"/>
          <w:sz w:val="32"/>
          <w:szCs w:val="32"/>
          <w:lang w:eastAsia="zh-Hans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具体支出情况如下：</w:t>
      </w:r>
    </w:p>
    <w:p w:rsidR="004141A9" w:rsidRDefault="0060124E">
      <w:pPr>
        <w:ind w:firstLine="709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因公出国（境）费</w:t>
      </w:r>
      <w:r>
        <w:rPr>
          <w:rFonts w:ascii="仿宋_GB2312" w:eastAsia="仿宋_GB2312" w:cs="仿宋_GB2312"/>
          <w:sz w:val="32"/>
          <w:szCs w:val="32"/>
          <w:lang w:eastAsia="zh-Hans"/>
        </w:rPr>
        <w:t>0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>，与上年持平。</w:t>
      </w:r>
    </w:p>
    <w:p w:rsidR="004141A9" w:rsidRDefault="0060124E">
      <w:pPr>
        <w:ind w:firstLine="709"/>
        <w:rPr>
          <w:rFonts w:ascii="仿宋_GB2312" w:eastAsia="仿宋_GB2312" w:cs="仿宋_GB2312"/>
          <w:sz w:val="32"/>
          <w:szCs w:val="32"/>
          <w:lang w:eastAsia="zh-Hans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公务用车购置费及维护费</w:t>
      </w:r>
      <w:r>
        <w:rPr>
          <w:rFonts w:ascii="仿宋_GB2312" w:eastAsia="仿宋_GB2312" w:cs="仿宋_GB2312"/>
          <w:sz w:val="32"/>
          <w:szCs w:val="32"/>
          <w:lang w:eastAsia="zh-Hans"/>
        </w:rPr>
        <w:t>0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万元，</w:t>
      </w:r>
      <w:r>
        <w:rPr>
          <w:rFonts w:ascii="仿宋_GB2312" w:eastAsia="仿宋_GB2312" w:cs="仿宋_GB2312" w:hint="eastAsia"/>
          <w:sz w:val="32"/>
          <w:szCs w:val="32"/>
        </w:rPr>
        <w:t>与上年持平。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lang w:eastAsia="zh-Hans"/>
        </w:rPr>
        <w:t>其中，公务用车购置费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 xml:space="preserve"> </w:t>
      </w:r>
      <w:r>
        <w:rPr>
          <w:rFonts w:ascii="仿宋_GB2312" w:eastAsia="仿宋_GB2312" w:cs="仿宋_GB2312"/>
          <w:sz w:val="32"/>
          <w:szCs w:val="32"/>
          <w:lang w:eastAsia="zh-Hans"/>
        </w:rPr>
        <w:t>0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万元；公务用车维护费</w:t>
      </w:r>
      <w:r>
        <w:rPr>
          <w:rFonts w:ascii="仿宋_GB2312" w:eastAsia="仿宋_GB2312" w:cs="仿宋_GB2312"/>
          <w:sz w:val="32"/>
          <w:szCs w:val="32"/>
          <w:lang w:eastAsia="zh-Hans"/>
        </w:rPr>
        <w:t>0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万元。</w:t>
      </w:r>
    </w:p>
    <w:p w:rsidR="004141A9" w:rsidRDefault="0060124E">
      <w:pPr>
        <w:ind w:firstLine="709"/>
        <w:rPr>
          <w:rFonts w:ascii="仿宋_GB2312" w:eastAsia="仿宋_GB2312" w:cs="仿宋_GB2312"/>
          <w:sz w:val="32"/>
          <w:szCs w:val="32"/>
          <w:lang w:eastAsia="zh-Hans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lastRenderedPageBreak/>
        <w:t>公务接待费</w:t>
      </w:r>
      <w:r>
        <w:rPr>
          <w:rFonts w:ascii="仿宋_GB2312" w:eastAsia="仿宋_GB2312" w:cs="仿宋_GB2312"/>
          <w:sz w:val="32"/>
          <w:szCs w:val="32"/>
          <w:lang w:eastAsia="zh-Hans"/>
        </w:rPr>
        <w:t>1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万元。主要用于按规定开支的各类公务接待支出。与上年持平</w:t>
      </w:r>
      <w:r>
        <w:rPr>
          <w:rFonts w:ascii="仿宋_GB2312" w:eastAsia="仿宋_GB2312" w:cs="仿宋_GB2312"/>
          <w:sz w:val="32"/>
          <w:szCs w:val="32"/>
          <w:lang w:eastAsia="zh-Hans"/>
        </w:rPr>
        <w:t>。</w:t>
      </w:r>
    </w:p>
    <w:p w:rsidR="004141A9" w:rsidRDefault="0060124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Hans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4141A9" w:rsidRDefault="0060124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</w:t>
      </w:r>
      <w:r>
        <w:rPr>
          <w:rFonts w:ascii="仿宋_GB2312" w:eastAsia="仿宋_GB2312" w:hint="eastAsia"/>
          <w:sz w:val="32"/>
          <w:szCs w:val="32"/>
        </w:rPr>
        <w:t>为事业单位，机关运行经费为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  <w:lang w:eastAsia="zh-Hans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141A9" w:rsidRDefault="0060124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eastAsia="zh-Hans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  <w:lang w:eastAsia="zh-Hans"/>
        </w:rPr>
        <w:t>为</w:t>
      </w:r>
      <w:r>
        <w:rPr>
          <w:rFonts w:ascii="仿宋_GB2312" w:eastAsia="仿宋_GB2312"/>
          <w:sz w:val="32"/>
          <w:szCs w:val="32"/>
          <w:lang w:eastAsia="zh-Hans"/>
        </w:rPr>
        <w:t>0</w:t>
      </w:r>
      <w:r>
        <w:rPr>
          <w:rFonts w:ascii="仿宋_GB2312" w:eastAsia="仿宋_GB2312" w:hint="eastAsia"/>
          <w:sz w:val="32"/>
          <w:szCs w:val="32"/>
          <w:lang w:eastAsia="zh-Hans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eastAsia="zh-Hans"/>
        </w:rPr>
        <w:t>（三）绩效目标设置情况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我单位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2019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年部门预算，暂未进行项目预算绩效管理工作。</w:t>
      </w:r>
    </w:p>
    <w:p w:rsidR="004141A9" w:rsidRDefault="0060124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  <w:lang w:eastAsia="zh-Hans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4141A9" w:rsidRDefault="0060124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  <w:lang w:eastAsia="zh-Hans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4141A9" w:rsidRDefault="0060124E" w:rsidP="003E41BA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负责的专项转移支付项目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141A9" w:rsidRDefault="004141A9">
      <w:pPr>
        <w:ind w:firstLine="709"/>
        <w:rPr>
          <w:rFonts w:ascii="仿宋_GB2312" w:eastAsia="仿宋_GB2312"/>
          <w:sz w:val="32"/>
          <w:szCs w:val="32"/>
        </w:rPr>
      </w:pPr>
    </w:p>
    <w:p w:rsidR="004141A9" w:rsidRDefault="004141A9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4141A9" w:rsidRDefault="0060124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4141A9" w:rsidRDefault="0060124E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</w:t>
      </w:r>
      <w:r>
        <w:rPr>
          <w:rFonts w:ascii="仿宋_GB2312" w:eastAsia="仿宋_GB2312" w:hint="eastAsia"/>
          <w:sz w:val="32"/>
          <w:szCs w:val="32"/>
        </w:rPr>
        <w:lastRenderedPageBreak/>
        <w:t>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4141A9" w:rsidRDefault="0060124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4141A9" w:rsidRDefault="0060124E" w:rsidP="003E41BA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4141A9" w:rsidRDefault="0060124E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41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2E5FC"/>
    <w:multiLevelType w:val="singleLevel"/>
    <w:tmpl w:val="CE52E5FC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9BCCB"/>
    <w:multiLevelType w:val="singleLevel"/>
    <w:tmpl w:val="60B9BCCB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74EE7F1D"/>
    <w:multiLevelType w:val="singleLevel"/>
    <w:tmpl w:val="74EE7F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BD5FC0AD"/>
    <w:rsid w:val="FFF4570C"/>
    <w:rsid w:val="00000164"/>
    <w:rsid w:val="00031516"/>
    <w:rsid w:val="000A21F8"/>
    <w:rsid w:val="00163512"/>
    <w:rsid w:val="00197CC4"/>
    <w:rsid w:val="002F2F0E"/>
    <w:rsid w:val="00373D7B"/>
    <w:rsid w:val="003A0929"/>
    <w:rsid w:val="003A3239"/>
    <w:rsid w:val="003E41BA"/>
    <w:rsid w:val="004141A9"/>
    <w:rsid w:val="00470C6C"/>
    <w:rsid w:val="004B5D7D"/>
    <w:rsid w:val="00514787"/>
    <w:rsid w:val="00545A43"/>
    <w:rsid w:val="00564FBA"/>
    <w:rsid w:val="0060124E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88C2F36"/>
    <w:rsid w:val="0E8025BF"/>
    <w:rsid w:val="13425F22"/>
    <w:rsid w:val="170E5B7A"/>
    <w:rsid w:val="221758B9"/>
    <w:rsid w:val="238600B7"/>
    <w:rsid w:val="25710741"/>
    <w:rsid w:val="3AF52AE7"/>
    <w:rsid w:val="3FE71523"/>
    <w:rsid w:val="486C3D9F"/>
    <w:rsid w:val="491B5978"/>
    <w:rsid w:val="4BEF29FE"/>
    <w:rsid w:val="51044419"/>
    <w:rsid w:val="5AD2766E"/>
    <w:rsid w:val="74436A8C"/>
    <w:rsid w:val="77F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392</Words>
  <Characters>2237</Characters>
  <Application>Microsoft Office Word</Application>
  <DocSecurity>0</DocSecurity>
  <Lines>18</Lines>
  <Paragraphs>5</Paragraphs>
  <ScaleCrop>false</ScaleCrop>
  <Company>Sky123.Org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5</cp:revision>
  <cp:lastPrinted>2019-09-25T11:16:00Z</cp:lastPrinted>
  <dcterms:created xsi:type="dcterms:W3CDTF">2019-09-16T11:24:00Z</dcterms:created>
  <dcterms:modified xsi:type="dcterms:W3CDTF">2021-06-04T06:11:00Z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