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邓州市旅游局2019年预算基本情况说明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32"/>
        </w:rPr>
      </w:pPr>
    </w:p>
    <w:p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hint="eastAsia" w:ascii="黑体" w:eastAsia="黑体" w:hAnsiTheme="majorEastAsia"/>
          <w:sz w:val="36"/>
          <w:szCs w:val="32"/>
        </w:rPr>
        <w:t>目录</w:t>
      </w:r>
    </w:p>
    <w:p>
      <w:pPr>
        <w:spacing w:beforeLines="100"/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邓州市旅游局概况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主要职能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机构设置情况</w:t>
      </w:r>
    </w:p>
    <w:p>
      <w:pPr>
        <w:pStyle w:val="9"/>
        <w:numPr>
          <w:ilvl w:val="0"/>
          <w:numId w:val="1"/>
        </w:num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部门预算单位构成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邓州市旅游局2019年部门预算情况说明</w:t>
      </w:r>
    </w:p>
    <w:p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：2019年度部门预算表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第一部分  邓州市旅游局概况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贯彻执行国家有关旅游业的方针、政策和法律法规；拟定全市旅游业发展的政策、规划并监督实施。负责国家和省下达的旅游业发展资金的投资、立项初审；会同有关部门研究并实施保护、开发和利用旅游资源的具体措施；会同有关部门协调、指导旅游商品的生产销售；会同有关单位管理和指导旅游风景区、游览点、星级饭店及其他旅游基础设施的建设；负责全市旅游资源的调查和旅游接待、创汇的统计工作；负责全市旅游业利用外资和社会投资工作。组织全市旅游业整体形象的对外宣传和促销工作，组织实施全市旅游产品开发；会同有关部门协调、组织、参与旅游交通、旅游安全、旅游保险和旅游娱乐工作，监督检查旅游服务质量；受理旅游者投诉，维护旅游者合法权益。负责全市国际国内旅行社、旅游涉外星级饭店、旅游涉外车船公司、旅游定点单位以及其他经营旅游业的企事业单位的审批、申报和管理工作。管理和指导全市旅游培训，组织和指导旅游行业岗位资格认证，指导旅游行业精神文明建设和行业协会的工作。承办市政府交办的其他事项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二、机构设置情况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旅游局下设三个科室：办公室、发展规划科（市场营销科）、行业管理科（旅游质量监督管理科）。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邓州市旅游局部门预算包括</w:t>
      </w:r>
      <w:r>
        <w:rPr>
          <w:rFonts w:hint="eastAsia" w:ascii="仿宋_GB2312" w:eastAsia="仿宋_GB2312"/>
          <w:sz w:val="32"/>
          <w:szCs w:val="32"/>
          <w:lang w:eastAsia="zh-CN"/>
        </w:rPr>
        <w:t>旅游局</w:t>
      </w:r>
      <w:r>
        <w:rPr>
          <w:rFonts w:hint="eastAsia" w:ascii="仿宋_GB2312" w:eastAsia="仿宋_GB2312"/>
          <w:sz w:val="32"/>
          <w:szCs w:val="32"/>
        </w:rPr>
        <w:t>本级预算。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邓州市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旅游局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第二部分 邓州市旅游局2019年部门预算情况说明</w:t>
      </w:r>
    </w:p>
    <w:p>
      <w:pPr>
        <w:spacing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2019年收入总计131.03万元，支出总计131.03 万元，与2018年相比，收入支出增长2.63 万元</w:t>
      </w:r>
      <w:r>
        <w:rPr>
          <w:rFonts w:hint="eastAsia" w:ascii="仿宋_GB2312" w:eastAsia="仿宋_GB2312"/>
          <w:sz w:val="32"/>
          <w:szCs w:val="32"/>
          <w:lang w:eastAsia="zh-CN"/>
        </w:rPr>
        <w:t>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2%</w:t>
      </w:r>
      <w:r>
        <w:rPr>
          <w:rFonts w:hint="eastAsia" w:ascii="仿宋_GB2312" w:eastAsia="仿宋_GB2312"/>
          <w:sz w:val="32"/>
          <w:szCs w:val="32"/>
        </w:rPr>
        <w:t>。主要原因是：人员工资增加，相应的住房公积金、养老保险和医疗保险也有增加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二、收入预算总体情况说明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2019年收入预算 131.03 万元，其中：</w:t>
      </w:r>
      <w:r>
        <w:rPr>
          <w:rFonts w:hint="eastAsia" w:eastAsia="仿宋_GB2312"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</w:rPr>
        <w:t xml:space="preserve">124.03万元，政府性基金收入7万元，专户管理的教育收费0万元。   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三、支出预算总体情况说明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2019年支出预算131.03万元，按照用途划分为：基本支出124.03万元，占年度计划的94.66%；项目支出7万元，占年度计划的5.34%。 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四、财政拨款收入支出预算总体情况说明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2019年收入预算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131.03</w:t>
      </w:r>
      <w:r>
        <w:rPr>
          <w:rFonts w:hint="eastAsia" w:ascii="仿宋_GB2312" w:eastAsia="仿宋_GB2312"/>
          <w:color w:val="auto"/>
          <w:sz w:val="32"/>
          <w:szCs w:val="32"/>
        </w:rPr>
        <w:t>万元，支出预算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131.03</w:t>
      </w:r>
      <w:r>
        <w:rPr>
          <w:rFonts w:hint="eastAsia" w:ascii="仿宋_GB2312" w:eastAsia="仿宋_GB2312"/>
          <w:color w:val="auto"/>
          <w:sz w:val="32"/>
          <w:szCs w:val="32"/>
        </w:rPr>
        <w:t>万元。与上年相比，财政拨款收支预算增加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2.63</w:t>
      </w:r>
      <w:r>
        <w:rPr>
          <w:rFonts w:hint="eastAsia" w:ascii="仿宋_GB2312" w:eastAsia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%，主要原因：</w:t>
      </w:r>
      <w:r>
        <w:rPr>
          <w:rFonts w:hint="eastAsia" w:ascii="仿宋_GB2312" w:eastAsia="仿宋_GB2312"/>
          <w:sz w:val="32"/>
          <w:szCs w:val="32"/>
        </w:rPr>
        <w:t>人员工资增加，相应的住房公积金、养老保险和医疗保险也有增加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ind w:firstLine="640" w:firstLineChars="20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131.03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文化体育与传媒</w:t>
      </w:r>
      <w:r>
        <w:rPr>
          <w:rFonts w:ascii="Times New Roman" w:hAnsi="Times New Roman" w:eastAsia="仿宋_GB2312" w:cs="Times New Roman"/>
          <w:sz w:val="32"/>
          <w:szCs w:val="32"/>
        </w:rPr>
        <w:t>（类）支出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104.41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79.68</w:t>
      </w:r>
      <w:r>
        <w:rPr>
          <w:rFonts w:ascii="Times New Roman" w:hAnsi="Times New Roman" w:eastAsia="仿宋_GB2312" w:cs="Times New Roman"/>
          <w:sz w:val="32"/>
          <w:szCs w:val="32"/>
        </w:rPr>
        <w:t>%；社会保障和就业（类）支出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13.32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10.17</w:t>
      </w:r>
      <w:r>
        <w:rPr>
          <w:rFonts w:ascii="Times New Roman" w:hAnsi="Times New Roman" w:eastAsia="仿宋_GB2312" w:cs="Times New Roman"/>
          <w:sz w:val="32"/>
          <w:szCs w:val="32"/>
        </w:rPr>
        <w:t>%，卫生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健康</w:t>
      </w:r>
      <w:r>
        <w:rPr>
          <w:rFonts w:ascii="Times New Roman" w:hAnsi="Times New Roman" w:eastAsia="仿宋_GB2312" w:cs="Times New Roman"/>
          <w:sz w:val="32"/>
          <w:szCs w:val="32"/>
        </w:rPr>
        <w:t>（类）支出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5.03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3.84</w:t>
      </w:r>
      <w:r>
        <w:rPr>
          <w:rFonts w:ascii="Times New Roman" w:hAnsi="Times New Roman" w:eastAsia="仿宋_GB2312" w:cs="Times New Roman"/>
          <w:sz w:val="32"/>
          <w:szCs w:val="32"/>
        </w:rPr>
        <w:t>%，住房保障（类）支出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8.27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6.31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六、支出预算经济分类情况说明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《支出经济分类汇总表》, 按两套经济分类科目分别反映不同资金来源的全部预算支出。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、政府性基金预算支出决算情况说明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</w:t>
      </w:r>
      <w:r>
        <w:rPr>
          <w:rFonts w:ascii="Times New Roman" w:hAnsi="Times New Roman" w:eastAsia="仿宋_GB2312" w:cs="Times New Roman"/>
          <w:sz w:val="32"/>
          <w:szCs w:val="32"/>
        </w:rPr>
        <w:t>府性基金预算支出年初预算为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万元。支出具体情况如下：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地方旅游开发项目补助7万元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八、“三公”经费支出预算情况说明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我单位2019年“三公”经费预算为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5.85</w:t>
      </w:r>
      <w:r>
        <w:rPr>
          <w:rFonts w:hint="eastAsia" w:ascii="仿宋_GB2312" w:eastAsia="仿宋_GB2312"/>
          <w:sz w:val="32"/>
          <w:szCs w:val="32"/>
        </w:rPr>
        <w:t xml:space="preserve">万元。2019年“三公”经费支出预算数比上年减少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主要用于单位工作人员公务出国（境）的住宿费、旅费、伙食补助费、杂费、培训费等支出。预算数与上年持平。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lang w:val="en-US" w:eastAsia="zh-CN"/>
        </w:rPr>
        <w:t>2.25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2.25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万元，主要用于开展工作所需公务用车的燃料费、维修费、过路过桥费、保险费、安全奖励费用等支出。公务用车运行维护费预算数比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0.9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万元，主要原因：</w:t>
      </w:r>
      <w:r>
        <w:rPr>
          <w:rFonts w:hint="eastAsia" w:ascii="仿宋_GB2312" w:eastAsia="仿宋_GB2312"/>
          <w:sz w:val="32"/>
          <w:szCs w:val="32"/>
        </w:rPr>
        <w:t>严格执行中央八项规定，减少公务用车支出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3.60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与上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2019年机关运行经费支出预算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18.31</w:t>
      </w:r>
      <w:r>
        <w:rPr>
          <w:rFonts w:hint="eastAsia" w:ascii="仿宋_GB2312" w:eastAsia="仿宋_GB2312"/>
          <w:sz w:val="32"/>
          <w:szCs w:val="32"/>
        </w:rPr>
        <w:t xml:space="preserve"> 万元，主要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保障机构正常运转及正常履职需要。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2019年无政府采购预算安排。</w:t>
      </w:r>
    </w:p>
    <w:p>
      <w:pPr>
        <w:ind w:firstLine="70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（三）绩效目标设置情况</w:t>
      </w:r>
    </w:p>
    <w:p>
      <w:pPr>
        <w:ind w:firstLine="70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2019年我单位没有安排预算绩效目标。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Courier New"/>
          <w:sz w:val="32"/>
          <w:szCs w:val="32"/>
        </w:rPr>
        <w:t>年期末，我局共有车辆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；单价</w:t>
      </w:r>
      <w:r>
        <w:rPr>
          <w:rFonts w:ascii="仿宋_GB2312" w:hAnsi="宋体" w:eastAsia="仿宋_GB2312" w:cs="Courier New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sz w:val="32"/>
          <w:szCs w:val="32"/>
        </w:rPr>
        <w:t>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（五）专项转移支付情况</w:t>
      </w:r>
    </w:p>
    <w:p>
      <w:pPr>
        <w:ind w:firstLine="700" w:firstLineChars="21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我单位没有负责的专项转移支付项目。</w:t>
      </w:r>
    </w:p>
    <w:p>
      <w:pPr>
        <w:ind w:firstLine="709"/>
        <w:jc w:val="center"/>
        <w:rPr>
          <w:rFonts w:ascii="黑体" w:eastAsia="黑体" w:hAnsiTheme="majorEastAsia"/>
          <w:sz w:val="32"/>
          <w:szCs w:val="32"/>
        </w:rPr>
      </w:pPr>
      <w:r>
        <w:rPr>
          <w:rFonts w:hint="eastAsia" w:ascii="黑体" w:eastAsia="黑体" w:hAnsiTheme="majorEastAsia"/>
          <w:sz w:val="32"/>
          <w:szCs w:val="32"/>
        </w:rPr>
        <w:t>第三部分 名词解释</w:t>
      </w:r>
    </w:p>
    <w:p>
      <w:pPr>
        <w:spacing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七、一般公共预算“三公”经费支出情况表</w:t>
      </w:r>
    </w:p>
    <w:p>
      <w:pPr>
        <w:ind w:firstLine="426"/>
        <w:rPr>
          <w:rFonts w:ascii="仿宋_GB2312" w:eastAsia="仿宋_GB2312" w:hAnsiTheme="maj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ajorEastAsia"/>
          <w:sz w:val="32"/>
          <w:szCs w:val="32"/>
        </w:rPr>
        <w:t>八、政府性基金预算支出情况表</w:t>
      </w:r>
    </w:p>
    <w:tbl>
      <w:tblPr>
        <w:tblStyle w:val="5"/>
        <w:tblW w:w="140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701"/>
        <w:gridCol w:w="118"/>
        <w:gridCol w:w="1795"/>
        <w:gridCol w:w="700"/>
        <w:gridCol w:w="202"/>
        <w:gridCol w:w="498"/>
        <w:gridCol w:w="353"/>
        <w:gridCol w:w="510"/>
        <w:gridCol w:w="333"/>
        <w:gridCol w:w="529"/>
        <w:gridCol w:w="862"/>
        <w:gridCol w:w="862"/>
        <w:gridCol w:w="862"/>
        <w:gridCol w:w="378"/>
        <w:gridCol w:w="862"/>
        <w:gridCol w:w="862"/>
        <w:gridCol w:w="378"/>
        <w:gridCol w:w="378"/>
        <w:gridCol w:w="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RANGE!A1:P22"/>
            <w:bookmarkEnd w:id="0"/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预算01表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2019年部门收支预算总表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部门名称：邓州市旅游局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111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支                      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金额</w:t>
            </w:r>
          </w:p>
        </w:tc>
        <w:tc>
          <w:tcPr>
            <w:tcW w:w="1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939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2019年预算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5187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基金安排</w:t>
            </w:r>
          </w:p>
        </w:tc>
        <w:tc>
          <w:tcPr>
            <w:tcW w:w="8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专户安排</w:t>
            </w:r>
          </w:p>
        </w:tc>
        <w:tc>
          <w:tcPr>
            <w:tcW w:w="3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债券转贷支出</w:t>
            </w:r>
          </w:p>
        </w:tc>
        <w:tc>
          <w:tcPr>
            <w:tcW w:w="3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上年结转安排</w:t>
            </w:r>
          </w:p>
        </w:tc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提前下达转移支付安排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收费安排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罚没收入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收益安排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政府住房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基金</w:t>
            </w: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二、收费安排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1、行政人员经费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108.44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108.44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108.44 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三、专项收入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2、事业人员经费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四、罚没收入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3、公用支出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15.59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15.59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15.59 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五、国有资本收益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六、政府住房基金收入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1、一般性项目支出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七、政府性基金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2、专项支出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八、专户收入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2.1、政策性配套支出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九、结余结转收入</w:t>
            </w:r>
          </w:p>
        </w:tc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2.2、事业发展专项支出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十、债券转贷支出</w:t>
            </w:r>
          </w:p>
        </w:tc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2.3、其他资本性支出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十一、提前下达转移支付支出</w:t>
            </w:r>
          </w:p>
        </w:tc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2.4、偿债支出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2.5、其他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131.03 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131.03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firstLine="426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054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64"/>
        <w:gridCol w:w="400"/>
        <w:gridCol w:w="1360"/>
        <w:gridCol w:w="1760"/>
        <w:gridCol w:w="780"/>
        <w:gridCol w:w="780"/>
        <w:gridCol w:w="780"/>
        <w:gridCol w:w="780"/>
        <w:gridCol w:w="396"/>
        <w:gridCol w:w="396"/>
        <w:gridCol w:w="396"/>
        <w:gridCol w:w="396"/>
        <w:gridCol w:w="396"/>
        <w:gridCol w:w="576"/>
        <w:gridCol w:w="396"/>
        <w:gridCol w:w="396"/>
        <w:gridCol w:w="396"/>
        <w:gridCol w:w="396"/>
        <w:gridCol w:w="396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1" w:name="RANGE!A1:U17"/>
            <w:bookmarkEnd w:id="1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预算02表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2019年部门收入总体情况表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部门名称：邓州市旅游局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单位（科目名称）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78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    出    明    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2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当  年  收 入  汇  总</w:t>
            </w:r>
          </w:p>
        </w:tc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债券转贷支出</w:t>
            </w:r>
          </w:p>
        </w:tc>
        <w:tc>
          <w:tcPr>
            <w:tcW w:w="11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上年结转安排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提前下达转移支付安排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  计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其中：一般公共预算支出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基金安排</w:t>
            </w:r>
          </w:p>
        </w:tc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专户安排</w:t>
            </w: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 计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收费安排</w:t>
            </w:r>
          </w:p>
        </w:tc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专项安排</w:t>
            </w:r>
          </w:p>
        </w:tc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罚没安排</w:t>
            </w:r>
          </w:p>
        </w:tc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收益安排</w:t>
            </w:r>
          </w:p>
        </w:tc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政府住房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基金安排</w:t>
            </w: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一般预算结转</w:t>
            </w:r>
          </w:p>
        </w:tc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结转</w:t>
            </w:r>
          </w:p>
        </w:tc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结转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131.03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131.03 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[138001]邓州市旅游局机关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行政运行（文化）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97.41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97.41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97.41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97.41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[138001]邓州市旅游局机关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地方旅游开发项目补助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[138001]邓州市旅游局机关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[138001]邓州市旅游局机关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[138001]邓州市旅游局机关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4.27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4.27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4.27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4.27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[138001]邓州市旅游局机关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其他行政事业单位医疗支出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[138001]邓州市旅游局机关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8.27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8.27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8.27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8.27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firstLine="426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296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00"/>
        <w:gridCol w:w="700"/>
        <w:gridCol w:w="1780"/>
        <w:gridCol w:w="1592"/>
        <w:gridCol w:w="920"/>
        <w:gridCol w:w="920"/>
        <w:gridCol w:w="920"/>
        <w:gridCol w:w="920"/>
        <w:gridCol w:w="920"/>
        <w:gridCol w:w="920"/>
        <w:gridCol w:w="920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2" w:name="RANGE!A1:M14"/>
            <w:bookmarkEnd w:id="2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预算03表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2019年部门支出总体情况表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邓州市旅游局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行政人员经费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事业人员经费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一般性项目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131.03 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108.44 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15.59 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[138001]邓州市旅游局机关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行政运行（文化）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97.41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97.41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81.84 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15.57 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[138001]邓州市旅游局机关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地方旅游开发项目补助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[138001]邓州市旅游局机关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[138001]邓州市旅游局机关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[138001]邓州市旅游局机关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4.27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4.27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4.27 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[138001]邓州市旅游局机关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[138001]邓州市旅游局机关</w:t>
            </w:r>
          </w:p>
        </w:tc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8.27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8.27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8.27 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firstLine="426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60" w:right="1440" w:bottom="1418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72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40"/>
        <w:gridCol w:w="3040"/>
        <w:gridCol w:w="1440"/>
        <w:gridCol w:w="2008"/>
        <w:gridCol w:w="4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bookmarkStart w:id="3" w:name="RANGE!A1:F38"/>
            <w:bookmarkEnd w:id="3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预算04表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2019年财政拨款收支总体情况表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部门名称:邓州市旅游局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                        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　额</w:t>
            </w:r>
          </w:p>
        </w:tc>
        <w:tc>
          <w:tcPr>
            <w:tcW w:w="3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            目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本年支出小计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其中：一般公共预算支出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 计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财政拨款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一、一般公共服务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二、收费安排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二、外交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三、专项收入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三、国防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四、其他收入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四、公共安全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五、国有资本收益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五、教育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六、政府住房基金收入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六、科学技术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七、政府资金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七、文化体育与传媒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104.41 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97.41 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97.41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八、专户收入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八、社会保障和就业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13.32 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13.32 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九、结余结转收入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十、本级财力补助下级支出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十、卫生健康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5.03 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5.03 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十一、提前下达转移支付支出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十一、节能环保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十二、城乡社区事务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十三、农林水事务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十四、交通运输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十五、资源勘探电力信息等事务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十六、商业服务业等事务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十九、援助其他地区支出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二十、自然资源海洋气象等支出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二十一、住房保障支出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8.27 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8.27 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二十二、粮油物资储备支出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二十三、国有资本经营预算支出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二十四、灾害防治及应急管理支出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二十七、预备费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二十九、其他支出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三十、转移性支出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三十一、债务还本支出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三十二、债务付息支出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三十三、债务发行费用支出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131.03 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131.03 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</w:tr>
    </w:tbl>
    <w:p>
      <w:pPr>
        <w:ind w:firstLine="426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60" w:right="1440" w:bottom="1418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993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666"/>
        <w:gridCol w:w="666"/>
        <w:gridCol w:w="1609"/>
        <w:gridCol w:w="1659"/>
        <w:gridCol w:w="1172"/>
        <w:gridCol w:w="1172"/>
        <w:gridCol w:w="1172"/>
        <w:gridCol w:w="1172"/>
        <w:gridCol w:w="1172"/>
        <w:gridCol w:w="804"/>
        <w:gridCol w:w="804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4" w:name="RANGE!A1:M13"/>
            <w:bookmarkEnd w:id="4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预算05表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2019年一般公共预算支出情况表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邓州市旅游局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1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4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行政人员经费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事业人员经费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一般性项目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108.44 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15.59 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[138001]邓州市旅游局机关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行政运行（文化）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97.41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97.41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81.84 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15.57 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[138001]邓州市旅游局机关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6" w:name="_GoBack"/>
            <w:bookmarkEnd w:id="6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[138001]邓州市旅游局机关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[138001]邓州市旅游局机关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4.27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4.27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4.27 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[138001]邓州市旅游局机关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6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[138001]邓州市旅游局机关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8.27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8.27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8.27 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60" w:right="1440" w:bottom="1418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18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12"/>
        <w:gridCol w:w="1900"/>
        <w:gridCol w:w="220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bookmarkStart w:id="5" w:name="RANGE!A1:E22"/>
            <w:bookmarkEnd w:id="5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预算06表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2019年一般公共预算基本支出情况表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邓州市旅游局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5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一般公共预算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其中：财政拨款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124.03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53.47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53.47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15.45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奖金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10.20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12.74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12.74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4.14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8.27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2.25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其他交通费用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9.72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9.72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0.56 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5"/>
        <w:tblW w:w="956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5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预算07表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2019年一般公共预算“三公”经费支出情况表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邓州市旅游局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项      目</w:t>
            </w:r>
          </w:p>
        </w:tc>
        <w:tc>
          <w:tcPr>
            <w:tcW w:w="5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2019年“三公”经费预算数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共计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1、因公出国（境）费用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2、公务接待费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3、公务用车费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其中：（1）公务用车运行维护费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（2）公务用车购置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95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</w:t>
            </w:r>
          </w:p>
        </w:tc>
      </w:tr>
    </w:tbl>
    <w:p>
      <w:pPr>
        <w:ind w:firstLine="426"/>
        <w:rPr>
          <w:rFonts w:ascii="仿宋_GB2312" w:eastAsia="仿宋_GB2312"/>
          <w:sz w:val="32"/>
          <w:szCs w:val="32"/>
        </w:rPr>
        <w:sectPr>
          <w:pgSz w:w="11906" w:h="16838"/>
          <w:pgMar w:top="1440" w:right="1418" w:bottom="1440" w:left="156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00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580"/>
        <w:gridCol w:w="580"/>
        <w:gridCol w:w="936"/>
        <w:gridCol w:w="1604"/>
        <w:gridCol w:w="1540"/>
        <w:gridCol w:w="1300"/>
        <w:gridCol w:w="1300"/>
        <w:gridCol w:w="1300"/>
        <w:gridCol w:w="1300"/>
        <w:gridCol w:w="1300"/>
        <w:gridCol w:w="1212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2019年政府性基金支出情况表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4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邓州市旅游局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5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行政人员经费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事业人员经费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一般性项目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[138001]邓州市旅游局机关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地方旅游开发项目补助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7.00 </w:t>
            </w:r>
          </w:p>
        </w:tc>
      </w:tr>
    </w:tbl>
    <w:p>
      <w:pPr>
        <w:ind w:firstLine="426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60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B1"/>
    <w:multiLevelType w:val="multilevel"/>
    <w:tmpl w:val="10A23AB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667"/>
    <w:rsid w:val="00000164"/>
    <w:rsid w:val="00031516"/>
    <w:rsid w:val="00083F51"/>
    <w:rsid w:val="000A21F8"/>
    <w:rsid w:val="00163512"/>
    <w:rsid w:val="00197CC4"/>
    <w:rsid w:val="001B7CC1"/>
    <w:rsid w:val="002F1E81"/>
    <w:rsid w:val="002F2F0E"/>
    <w:rsid w:val="003319E7"/>
    <w:rsid w:val="00373D7B"/>
    <w:rsid w:val="003A0929"/>
    <w:rsid w:val="003A3239"/>
    <w:rsid w:val="003E74C5"/>
    <w:rsid w:val="00470C6C"/>
    <w:rsid w:val="004B5D7D"/>
    <w:rsid w:val="00514787"/>
    <w:rsid w:val="00545A43"/>
    <w:rsid w:val="00564FBA"/>
    <w:rsid w:val="00671A9B"/>
    <w:rsid w:val="006857C5"/>
    <w:rsid w:val="0068696D"/>
    <w:rsid w:val="006E0667"/>
    <w:rsid w:val="00715345"/>
    <w:rsid w:val="007A79BD"/>
    <w:rsid w:val="007D4683"/>
    <w:rsid w:val="008747E3"/>
    <w:rsid w:val="00921CA8"/>
    <w:rsid w:val="00972071"/>
    <w:rsid w:val="00984F09"/>
    <w:rsid w:val="009D0D41"/>
    <w:rsid w:val="009F751D"/>
    <w:rsid w:val="00AC7B36"/>
    <w:rsid w:val="00AD7AE6"/>
    <w:rsid w:val="00B07659"/>
    <w:rsid w:val="00BC6702"/>
    <w:rsid w:val="00D72B10"/>
    <w:rsid w:val="00DF1D73"/>
    <w:rsid w:val="00E13A03"/>
    <w:rsid w:val="00E60B7D"/>
    <w:rsid w:val="00ED2B32"/>
    <w:rsid w:val="00FE3773"/>
    <w:rsid w:val="02D20411"/>
    <w:rsid w:val="15FD7765"/>
    <w:rsid w:val="1CCA0725"/>
    <w:rsid w:val="212D5828"/>
    <w:rsid w:val="29E23E59"/>
    <w:rsid w:val="329F6BC1"/>
    <w:rsid w:val="3AFD64D2"/>
    <w:rsid w:val="430D245C"/>
    <w:rsid w:val="4BA82F9A"/>
    <w:rsid w:val="506020C3"/>
    <w:rsid w:val="73E41F5D"/>
    <w:rsid w:val="7F1D0E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18</Pages>
  <Words>1219</Words>
  <Characters>6952</Characters>
  <Lines>57</Lines>
  <Paragraphs>16</Paragraphs>
  <TotalTime>9</TotalTime>
  <ScaleCrop>false</ScaleCrop>
  <LinksUpToDate>false</LinksUpToDate>
  <CharactersWithSpaces>8155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2019-09-27T08:48:00Z</dcterms:created>
  <dc:creator>null,null,总收发</dc:creator>
  <cp:lastModifiedBy>Administrator</cp:lastModifiedBy>
  <cp:lastPrinted>2019-09-16T03:04:00Z</cp:lastPrinted>
  <dcterms:modified xsi:type="dcterms:W3CDTF">2021-06-04T06:06:34Z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