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邓州市农业行政监察大队2021年单位预算基本情况说明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邓州市农业行政监察大队概况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邓州市农业行政监察大队2021年单位预算情况说明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邓州市农业行政监察大队单位概况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9"/>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贯彻农业方面法律、法规和规章，依法行使法律法规赋予的农业综合执法职能。</w:t>
      </w:r>
    </w:p>
    <w:p>
      <w:pPr>
        <w:ind w:firstLine="566" w:firstLineChars="177"/>
        <w:rPr>
          <w:rFonts w:ascii="黑体" w:eastAsia="黑体"/>
          <w:sz w:val="32"/>
          <w:szCs w:val="32"/>
        </w:rPr>
      </w:pPr>
      <w:r>
        <w:rPr>
          <w:rFonts w:hint="eastAsia" w:ascii="黑体" w:eastAsia="黑体"/>
          <w:sz w:val="32"/>
          <w:szCs w:val="32"/>
        </w:rPr>
        <w:t>二、单位预算构成情况</w:t>
      </w:r>
    </w:p>
    <w:p>
      <w:pPr>
        <w:pStyle w:val="9"/>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邓州市农业行政监察大队单位预算包括综合办公室、财务科和业务科的预算。</w:t>
      </w:r>
    </w:p>
    <w:p>
      <w:pPr>
        <w:jc w:val="center"/>
        <w:rPr>
          <w:rFonts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邓州市农业行政监察大队2021年单位预算情况说明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2021年收入总计72.09万元，支出总计72.09万元，与2020年相比，收入、支出各</w:t>
      </w:r>
      <w:r>
        <w:rPr>
          <w:rFonts w:hint="eastAsia" w:ascii="仿宋_GB2312" w:eastAsia="仿宋_GB2312"/>
          <w:color w:val="000000" w:themeColor="text1"/>
          <w:sz w:val="32"/>
          <w:szCs w:val="32"/>
          <w14:textFill>
            <w14:solidFill>
              <w14:schemeClr w14:val="tx1"/>
            </w14:solidFill>
          </w14:textFill>
        </w:rPr>
        <w:t>降低6.35</w:t>
      </w:r>
      <w:r>
        <w:rPr>
          <w:rFonts w:hint="eastAsia" w:ascii="仿宋_GB2312" w:eastAsia="仿宋_GB2312"/>
          <w:sz w:val="32"/>
          <w:szCs w:val="32"/>
        </w:rPr>
        <w:t xml:space="preserve">万元。主要原因是：单位人员减少。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2021年收入预算72.09万元，其中：</w:t>
      </w:r>
      <w:r>
        <w:rPr>
          <w:rFonts w:hint="eastAsia" w:eastAsia="仿宋_GB2312"/>
          <w:sz w:val="32"/>
          <w:szCs w:val="32"/>
        </w:rPr>
        <w:t>一般公共预算收入</w:t>
      </w:r>
      <w:r>
        <w:rPr>
          <w:rFonts w:hint="eastAsia" w:ascii="仿宋_GB2312" w:eastAsia="仿宋_GB2312"/>
          <w:sz w:val="32"/>
          <w:szCs w:val="32"/>
        </w:rPr>
        <w:t>72.09万元，政府性基金收入 0万元，国有资本经营预算收入 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2021年支出预算72.09万元，其中：基本支出64.09万元，占年度计划的88.90%；项目支出8.00万元，占年度计划的11.10%。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2021年一般公共预算收支预算72.09万元，政府性基金收支预算0万元，国有资本经营收支预算0万元，与2020年相比，收入支出</w:t>
      </w:r>
      <w:r>
        <w:rPr>
          <w:rFonts w:hint="eastAsia" w:ascii="仿宋_GB2312" w:eastAsia="仿宋_GB2312"/>
          <w:color w:val="000000" w:themeColor="text1"/>
          <w:sz w:val="32"/>
          <w:szCs w:val="32"/>
          <w14:textFill>
            <w14:solidFill>
              <w14:schemeClr w14:val="tx1"/>
            </w14:solidFill>
          </w14:textFill>
        </w:rPr>
        <w:t>减少</w:t>
      </w:r>
      <w:r>
        <w:rPr>
          <w:rFonts w:hint="eastAsia" w:ascii="仿宋_GB2312" w:eastAsia="仿宋_GB2312"/>
          <w:sz w:val="32"/>
          <w:szCs w:val="32"/>
        </w:rPr>
        <w:t xml:space="preserve">6.35万元。主要原因是：单位人员减少。 </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rPr>
        <w:t>72.09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仿宋_GB2312" w:eastAsia="仿宋_GB2312"/>
          <w:sz w:val="32"/>
          <w:szCs w:val="32"/>
        </w:rPr>
        <w:t>64.09</w:t>
      </w:r>
      <w:r>
        <w:rPr>
          <w:rFonts w:hint="eastAsia" w:ascii="Times New Roman" w:hAnsi="Times New Roman" w:eastAsia="仿宋_GB2312" w:cs="Times New Roman"/>
          <w:sz w:val="32"/>
          <w:szCs w:val="32"/>
        </w:rPr>
        <w:t>万元，占88.90%；项目支出8.00万元，占11.10%。</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64.09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人员经费支出62.51万元，占97.53%；公用经费支出1.58万元，占2.47%。</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2021年“三公”经费预算为2.40万元。比2020年减少0万元。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hint="eastAsia" w:ascii="仿宋_GB2312" w:eastAsia="仿宋_GB2312"/>
          <w:b/>
          <w:bCs/>
          <w:sz w:val="32"/>
          <w:szCs w:val="32"/>
        </w:rPr>
      </w:pPr>
      <w:r>
        <w:rPr>
          <w:rFonts w:hint="eastAsia" w:ascii="仿宋_GB2312" w:eastAsia="仿宋_GB2312"/>
          <w:b/>
          <w:bCs/>
          <w:sz w:val="32"/>
          <w:szCs w:val="32"/>
        </w:rPr>
        <w:t>公务用车购置费及维护费1.50万元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公务用车维护费1.50万元。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2020年减少0万元。主要原因：</w:t>
      </w:r>
      <w:r>
        <w:rPr>
          <w:rFonts w:hint="eastAsia" w:ascii="仿宋_GB2312" w:eastAsia="仿宋_GB2312"/>
          <w:sz w:val="32"/>
          <w:szCs w:val="32"/>
        </w:rPr>
        <w:t>厉行勤俭节约，压减公务用车运行维护费。</w:t>
      </w:r>
    </w:p>
    <w:p>
      <w:pPr>
        <w:ind w:left="19" w:leftChars="9" w:firstLine="623" w:firstLineChars="194"/>
        <w:rPr>
          <w:rFonts w:hint="eastAsia" w:ascii="仿宋_GB2312" w:eastAsia="仿宋_GB2312"/>
          <w:b/>
          <w:color w:val="FF0000"/>
          <w:sz w:val="32"/>
          <w:szCs w:val="32"/>
          <w:lang w:eastAsia="zh-CN"/>
        </w:rPr>
      </w:pPr>
      <w:r>
        <w:rPr>
          <w:rFonts w:hint="eastAsia" w:ascii="仿宋_GB2312" w:eastAsia="仿宋_GB2312"/>
          <w:b/>
          <w:bCs/>
          <w:sz w:val="32"/>
          <w:szCs w:val="32"/>
        </w:rPr>
        <w:t>公务接待费0.90万元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2020年减少0万元。主要原因：按照中央八项规定，减少公务接待开支</w:t>
      </w:r>
      <w:r>
        <w:rPr>
          <w:rFonts w:hint="eastAsia" w:ascii="Times New Roman" w:hAnsi="Times New Roman" w:eastAsia="仿宋_GB2312" w:cs="Times New Roman"/>
          <w:sz w:val="32"/>
          <w:szCs w:val="32"/>
          <w:lang w:eastAsia="zh-CN"/>
        </w:rPr>
        <w:t>。</w:t>
      </w:r>
      <w:bookmarkStart w:id="0" w:name="_GoBack"/>
      <w:bookmarkEnd w:id="0"/>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sz w:val="32"/>
          <w:szCs w:val="32"/>
        </w:rPr>
        <w:t>辆，其中：一般公务用车0辆、一般执法执勤车辆1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p>
    <w:p>
      <w:pPr>
        <w:ind w:firstLine="709"/>
        <w:jc w:val="center"/>
        <w:rPr>
          <w:rFonts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DRhYzRjYzE1NzMyZmE0NGFhZWZjNTExZDQ0ZTcifQ=="/>
  </w:docVars>
  <w:rsids>
    <w:rsidRoot w:val="006E0667"/>
    <w:rsid w:val="00000164"/>
    <w:rsid w:val="00031516"/>
    <w:rsid w:val="00054BD9"/>
    <w:rsid w:val="00086C7D"/>
    <w:rsid w:val="000A21F8"/>
    <w:rsid w:val="00131CA9"/>
    <w:rsid w:val="00163512"/>
    <w:rsid w:val="00197CC4"/>
    <w:rsid w:val="001A08AB"/>
    <w:rsid w:val="002351EA"/>
    <w:rsid w:val="002A31EF"/>
    <w:rsid w:val="002F2F0E"/>
    <w:rsid w:val="00311D42"/>
    <w:rsid w:val="00314DF6"/>
    <w:rsid w:val="0031512B"/>
    <w:rsid w:val="00336612"/>
    <w:rsid w:val="00341A8E"/>
    <w:rsid w:val="003601B5"/>
    <w:rsid w:val="00373D7B"/>
    <w:rsid w:val="003A0929"/>
    <w:rsid w:val="003A3239"/>
    <w:rsid w:val="003F497C"/>
    <w:rsid w:val="00402065"/>
    <w:rsid w:val="00416A86"/>
    <w:rsid w:val="00434342"/>
    <w:rsid w:val="00470C6C"/>
    <w:rsid w:val="00476FB4"/>
    <w:rsid w:val="004B5D7D"/>
    <w:rsid w:val="004F7768"/>
    <w:rsid w:val="00514787"/>
    <w:rsid w:val="00545A43"/>
    <w:rsid w:val="00564FBA"/>
    <w:rsid w:val="0059345C"/>
    <w:rsid w:val="005B595D"/>
    <w:rsid w:val="00630DFF"/>
    <w:rsid w:val="00671A9B"/>
    <w:rsid w:val="006857C5"/>
    <w:rsid w:val="0068696D"/>
    <w:rsid w:val="006C648E"/>
    <w:rsid w:val="006D12C8"/>
    <w:rsid w:val="006E0667"/>
    <w:rsid w:val="00715345"/>
    <w:rsid w:val="00763A9E"/>
    <w:rsid w:val="007A79BD"/>
    <w:rsid w:val="007E090E"/>
    <w:rsid w:val="0083133B"/>
    <w:rsid w:val="00856E0F"/>
    <w:rsid w:val="008747E3"/>
    <w:rsid w:val="008D7595"/>
    <w:rsid w:val="00921CA8"/>
    <w:rsid w:val="00972071"/>
    <w:rsid w:val="00984F09"/>
    <w:rsid w:val="009A0537"/>
    <w:rsid w:val="009B3675"/>
    <w:rsid w:val="009D0D41"/>
    <w:rsid w:val="00A504B4"/>
    <w:rsid w:val="00A527E7"/>
    <w:rsid w:val="00A757DE"/>
    <w:rsid w:val="00AC7B36"/>
    <w:rsid w:val="00AD7AE6"/>
    <w:rsid w:val="00B0362B"/>
    <w:rsid w:val="00B26597"/>
    <w:rsid w:val="00B45575"/>
    <w:rsid w:val="00B4642F"/>
    <w:rsid w:val="00BC18FB"/>
    <w:rsid w:val="00BC209B"/>
    <w:rsid w:val="00BC6702"/>
    <w:rsid w:val="00BF3180"/>
    <w:rsid w:val="00C12407"/>
    <w:rsid w:val="00C14BBF"/>
    <w:rsid w:val="00C24E2F"/>
    <w:rsid w:val="00C910C2"/>
    <w:rsid w:val="00D104CC"/>
    <w:rsid w:val="00D72B10"/>
    <w:rsid w:val="00DB7C4C"/>
    <w:rsid w:val="00E0218D"/>
    <w:rsid w:val="00E13A03"/>
    <w:rsid w:val="00ED2B32"/>
    <w:rsid w:val="00F312AC"/>
    <w:rsid w:val="00F6346D"/>
    <w:rsid w:val="00F937EB"/>
    <w:rsid w:val="049321F6"/>
    <w:rsid w:val="04C24CD3"/>
    <w:rsid w:val="05F750B9"/>
    <w:rsid w:val="066D0C7E"/>
    <w:rsid w:val="06BE1DED"/>
    <w:rsid w:val="07EC657B"/>
    <w:rsid w:val="0C956DB9"/>
    <w:rsid w:val="0D0A4958"/>
    <w:rsid w:val="0E8B0118"/>
    <w:rsid w:val="10BB1A3D"/>
    <w:rsid w:val="10D93902"/>
    <w:rsid w:val="11F148A3"/>
    <w:rsid w:val="12564708"/>
    <w:rsid w:val="12616F90"/>
    <w:rsid w:val="12686164"/>
    <w:rsid w:val="136F6984"/>
    <w:rsid w:val="150947FD"/>
    <w:rsid w:val="16A52250"/>
    <w:rsid w:val="17024C77"/>
    <w:rsid w:val="1BF57D8E"/>
    <w:rsid w:val="1C6B678C"/>
    <w:rsid w:val="1DF34884"/>
    <w:rsid w:val="1E1C1FAB"/>
    <w:rsid w:val="20F53F6B"/>
    <w:rsid w:val="21172D08"/>
    <w:rsid w:val="22521696"/>
    <w:rsid w:val="225937F5"/>
    <w:rsid w:val="25097E0B"/>
    <w:rsid w:val="25D6330C"/>
    <w:rsid w:val="2A944C11"/>
    <w:rsid w:val="2D780E48"/>
    <w:rsid w:val="2DD969C6"/>
    <w:rsid w:val="2DE64AAC"/>
    <w:rsid w:val="311741D6"/>
    <w:rsid w:val="3168305B"/>
    <w:rsid w:val="362F3416"/>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2D052D4"/>
    <w:rsid w:val="55BF499C"/>
    <w:rsid w:val="55CA7913"/>
    <w:rsid w:val="576B0713"/>
    <w:rsid w:val="58802D5A"/>
    <w:rsid w:val="59A760B5"/>
    <w:rsid w:val="59CD76D7"/>
    <w:rsid w:val="59D748C3"/>
    <w:rsid w:val="5A7054A3"/>
    <w:rsid w:val="5A9E72FD"/>
    <w:rsid w:val="5AB45193"/>
    <w:rsid w:val="5CA8687F"/>
    <w:rsid w:val="5DF67887"/>
    <w:rsid w:val="60AF768B"/>
    <w:rsid w:val="60D15B65"/>
    <w:rsid w:val="60D3160D"/>
    <w:rsid w:val="67471495"/>
    <w:rsid w:val="6AA309C2"/>
    <w:rsid w:val="6B001859"/>
    <w:rsid w:val="6DD00BE6"/>
    <w:rsid w:val="6F920B9B"/>
    <w:rsid w:val="6F9B7A32"/>
    <w:rsid w:val="72356867"/>
    <w:rsid w:val="72CE3402"/>
    <w:rsid w:val="72D40B49"/>
    <w:rsid w:val="7701693E"/>
    <w:rsid w:val="78BD42BC"/>
    <w:rsid w:val="79684975"/>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2482</Words>
  <Characters>2664</Characters>
  <Lines>19</Lines>
  <Paragraphs>5</Paragraphs>
  <TotalTime>0</TotalTime>
  <ScaleCrop>false</ScaleCrop>
  <LinksUpToDate>false</LinksUpToDate>
  <CharactersWithSpaces>2683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2022-08-28T05:52:00Z</dcterms:created>
  <dc:creator>null,null,总收发</dc:creator>
  <cp:lastModifiedBy>孙云龙</cp:lastModifiedBy>
  <cp:lastPrinted>2022-05-18T02:02:00Z</cp:lastPrinted>
  <dcterms:modified xsi:type="dcterms:W3CDTF">2022-09-08T08:15:13Z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DDEE03AAABEE459096A66AF785AED43F</vt:lpwstr>
  </property>
</Properties>
</file>